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CellMar>
          <w:left w:w="57" w:type="dxa"/>
          <w:right w:w="57" w:type="dxa"/>
        </w:tblCellMar>
        <w:tblLook w:val="04A0" w:firstRow="1" w:lastRow="0" w:firstColumn="1" w:lastColumn="0" w:noHBand="0" w:noVBand="1"/>
      </w:tblPr>
      <w:tblGrid>
        <w:gridCol w:w="9355"/>
      </w:tblGrid>
      <w:tr w:rsidR="00D31D8E" w:rsidRPr="00AD59F4" w:rsidTr="004E4AAD">
        <w:trPr>
          <w:trHeight w:val="1087"/>
        </w:trPr>
        <w:tc>
          <w:tcPr>
            <w:tcW w:w="9911" w:type="dxa"/>
            <w:tcBorders>
              <w:top w:val="nil"/>
              <w:left w:val="nil"/>
              <w:bottom w:val="thinThickMediumGap" w:sz="24" w:space="0" w:color="auto"/>
              <w:right w:val="nil"/>
            </w:tcBorders>
            <w:hideMark/>
          </w:tcPr>
          <w:p w:rsidR="00D31D8E" w:rsidRPr="00AD59F4" w:rsidRDefault="00D31D8E" w:rsidP="004E4AAD">
            <w:pPr>
              <w:jc w:val="center"/>
              <w:rPr>
                <w:rFonts w:ascii="Times New Roman" w:hAnsi="Times New Roman" w:cs="Times New Roman"/>
                <w:b/>
              </w:rPr>
            </w:pPr>
            <w:r w:rsidRPr="00AD59F4">
              <w:rPr>
                <w:rFonts w:ascii="Times New Roman" w:hAnsi="Times New Roman" w:cs="Times New Roman"/>
                <w:b/>
              </w:rPr>
              <w:t xml:space="preserve">Муниципальное автономное общеобразовательное учреждение </w:t>
            </w:r>
          </w:p>
          <w:p w:rsidR="00D31D8E" w:rsidRPr="00AD59F4" w:rsidRDefault="00D31D8E" w:rsidP="004E4AAD">
            <w:pPr>
              <w:jc w:val="center"/>
              <w:rPr>
                <w:rFonts w:ascii="Times New Roman" w:hAnsi="Times New Roman" w:cs="Times New Roman"/>
                <w:b/>
              </w:rPr>
            </w:pPr>
            <w:r w:rsidRPr="00AD59F4">
              <w:rPr>
                <w:rFonts w:ascii="Times New Roman" w:hAnsi="Times New Roman" w:cs="Times New Roman"/>
                <w:b/>
              </w:rPr>
              <w:t>Успенская средняя общеобразовательная школа</w:t>
            </w:r>
          </w:p>
          <w:p w:rsidR="00D31D8E" w:rsidRPr="00AD59F4" w:rsidRDefault="00D31D8E" w:rsidP="004E4AAD">
            <w:pPr>
              <w:jc w:val="center"/>
              <w:rPr>
                <w:rFonts w:ascii="Times New Roman" w:hAnsi="Times New Roman" w:cs="Times New Roman"/>
                <w:b/>
              </w:rPr>
            </w:pPr>
            <w:r w:rsidRPr="00AD59F4">
              <w:rPr>
                <w:rFonts w:ascii="Times New Roman" w:hAnsi="Times New Roman" w:cs="Times New Roman"/>
                <w:b/>
              </w:rPr>
              <w:t>Тюменского муниципального округа</w:t>
            </w:r>
          </w:p>
          <w:p w:rsidR="00D31D8E" w:rsidRPr="00AD59F4" w:rsidRDefault="00AD59F4" w:rsidP="004E4AAD">
            <w:pPr>
              <w:jc w:val="center"/>
              <w:rPr>
                <w:rFonts w:ascii="Times New Roman" w:hAnsi="Times New Roman" w:cs="Times New Roman"/>
                <w:b/>
                <w:noProof/>
              </w:rPr>
            </w:pPr>
            <w:r>
              <w:rPr>
                <w:rFonts w:ascii="Times New Roman" w:hAnsi="Times New Roman" w:cs="Times New Roman"/>
                <w:b/>
              </w:rPr>
              <w:t xml:space="preserve">(МАОУ Успенская </w:t>
            </w:r>
            <w:r w:rsidR="00D31D8E" w:rsidRPr="00AD59F4">
              <w:rPr>
                <w:rFonts w:ascii="Times New Roman" w:hAnsi="Times New Roman" w:cs="Times New Roman"/>
                <w:b/>
              </w:rPr>
              <w:t>СОШ)</w:t>
            </w:r>
          </w:p>
        </w:tc>
      </w:tr>
      <w:tr w:rsidR="00D31D8E" w:rsidRPr="00AD59F4" w:rsidTr="004E4AAD">
        <w:trPr>
          <w:trHeight w:val="74"/>
        </w:trPr>
        <w:tc>
          <w:tcPr>
            <w:tcW w:w="9911" w:type="dxa"/>
            <w:tcBorders>
              <w:top w:val="thinThickMediumGap" w:sz="24" w:space="0" w:color="auto"/>
              <w:left w:val="nil"/>
              <w:bottom w:val="nil"/>
              <w:right w:val="nil"/>
            </w:tcBorders>
          </w:tcPr>
          <w:p w:rsidR="00D31D8E" w:rsidRPr="00AD59F4" w:rsidRDefault="00D31D8E" w:rsidP="004E4AAD">
            <w:pPr>
              <w:jc w:val="center"/>
              <w:rPr>
                <w:rFonts w:ascii="Times New Roman" w:hAnsi="Times New Roman" w:cs="Times New Roman"/>
                <w:sz w:val="8"/>
                <w:szCs w:val="8"/>
              </w:rPr>
            </w:pPr>
          </w:p>
          <w:p w:rsidR="00D31D8E" w:rsidRPr="00AD59F4" w:rsidRDefault="00AD59F4" w:rsidP="004E4AAD">
            <w:pPr>
              <w:jc w:val="center"/>
              <w:rPr>
                <w:rFonts w:ascii="Times New Roman" w:hAnsi="Times New Roman" w:cs="Times New Roman"/>
                <w:sz w:val="20"/>
              </w:rPr>
            </w:pPr>
            <w:r>
              <w:rPr>
                <w:rFonts w:ascii="Times New Roman" w:hAnsi="Times New Roman" w:cs="Times New Roman"/>
                <w:sz w:val="20"/>
              </w:rPr>
              <w:t> </w:t>
            </w:r>
            <w:proofErr w:type="gramStart"/>
            <w:r>
              <w:rPr>
                <w:rFonts w:ascii="Times New Roman" w:hAnsi="Times New Roman" w:cs="Times New Roman"/>
                <w:sz w:val="20"/>
              </w:rPr>
              <w:t>ул</w:t>
            </w:r>
            <w:r w:rsidR="00B071CF">
              <w:rPr>
                <w:rFonts w:ascii="Times New Roman" w:hAnsi="Times New Roman" w:cs="Times New Roman"/>
                <w:sz w:val="20"/>
              </w:rPr>
              <w:t>,Коммунаров</w:t>
            </w:r>
            <w:proofErr w:type="gramEnd"/>
            <w:r w:rsidR="00B071CF">
              <w:rPr>
                <w:rFonts w:ascii="Times New Roman" w:hAnsi="Times New Roman" w:cs="Times New Roman"/>
                <w:sz w:val="20"/>
              </w:rPr>
              <w:t>,3</w:t>
            </w:r>
            <w:r w:rsidR="00D31D8E" w:rsidRPr="00AD59F4">
              <w:rPr>
                <w:rFonts w:ascii="Times New Roman" w:hAnsi="Times New Roman" w:cs="Times New Roman"/>
                <w:sz w:val="20"/>
              </w:rPr>
              <w:t>д. , с. Успенка, Тюменский район, Тюменской области, 625503</w:t>
            </w:r>
          </w:p>
          <w:p w:rsidR="00D31D8E" w:rsidRPr="00AD59F4" w:rsidRDefault="00D31D8E" w:rsidP="004E4AAD">
            <w:pPr>
              <w:jc w:val="center"/>
              <w:rPr>
                <w:rFonts w:ascii="Times New Roman" w:hAnsi="Times New Roman" w:cs="Times New Roman"/>
                <w:sz w:val="20"/>
                <w:lang w:val="en-US"/>
              </w:rPr>
            </w:pPr>
            <w:r w:rsidRPr="00AD59F4">
              <w:rPr>
                <w:rFonts w:ascii="Times New Roman" w:hAnsi="Times New Roman" w:cs="Times New Roman"/>
                <w:sz w:val="20"/>
              </w:rPr>
              <w:t>Тел</w:t>
            </w:r>
            <w:r w:rsidRPr="00AD59F4">
              <w:rPr>
                <w:rFonts w:ascii="Times New Roman" w:hAnsi="Times New Roman" w:cs="Times New Roman"/>
                <w:sz w:val="20"/>
                <w:lang w:val="en-US"/>
              </w:rPr>
              <w:t xml:space="preserve">.: (3452) 726-083, 726-396; e-mail: usp@obraz-tmr.ru; </w:t>
            </w:r>
          </w:p>
          <w:p w:rsidR="00D31D8E" w:rsidRPr="00AD59F4" w:rsidRDefault="00D31D8E" w:rsidP="004E4AAD">
            <w:pPr>
              <w:jc w:val="center"/>
              <w:rPr>
                <w:rFonts w:ascii="Times New Roman" w:hAnsi="Times New Roman" w:cs="Times New Roman"/>
                <w:sz w:val="20"/>
              </w:rPr>
            </w:pPr>
            <w:r w:rsidRPr="00AD59F4">
              <w:rPr>
                <w:rFonts w:ascii="Times New Roman" w:hAnsi="Times New Roman" w:cs="Times New Roman"/>
                <w:sz w:val="20"/>
              </w:rPr>
              <w:t>ОКПО 39343979; ОГРН 1027200876394; ИНН/КПП 7224010079/722401001</w:t>
            </w:r>
          </w:p>
          <w:p w:rsidR="00D31D8E" w:rsidRPr="00AD59F4" w:rsidRDefault="00D31D8E" w:rsidP="004E4AAD">
            <w:pPr>
              <w:rPr>
                <w:rFonts w:ascii="Times New Roman" w:hAnsi="Times New Roman" w:cs="Times New Roman"/>
                <w:sz w:val="28"/>
                <w:szCs w:val="28"/>
              </w:rPr>
            </w:pPr>
          </w:p>
          <w:p w:rsidR="00D31D8E" w:rsidRPr="00AD59F4" w:rsidRDefault="00D31D8E" w:rsidP="004E4AAD">
            <w:pPr>
              <w:jc w:val="center"/>
              <w:rPr>
                <w:rFonts w:ascii="Times New Roman" w:hAnsi="Times New Roman" w:cs="Times New Roman"/>
                <w:sz w:val="28"/>
                <w:szCs w:val="28"/>
              </w:rPr>
            </w:pPr>
          </w:p>
          <w:p w:rsidR="00D31D8E" w:rsidRPr="00AD59F4" w:rsidRDefault="00D31D8E" w:rsidP="004E4AAD">
            <w:pPr>
              <w:jc w:val="center"/>
              <w:rPr>
                <w:rFonts w:ascii="Times New Roman" w:hAnsi="Times New Roman" w:cs="Times New Roman"/>
                <w:sz w:val="20"/>
                <w:szCs w:val="20"/>
              </w:rPr>
            </w:pPr>
          </w:p>
        </w:tc>
      </w:tr>
    </w:tbl>
    <w:p w:rsidR="00D31D8E" w:rsidRPr="00AD59F4" w:rsidRDefault="00AD59F4" w:rsidP="00B071CF">
      <w:pPr>
        <w:spacing w:after="0" w:line="240" w:lineRule="auto"/>
        <w:rPr>
          <w:rFonts w:ascii="Times New Roman" w:hAnsi="Times New Roman" w:cs="Times New Roman"/>
        </w:rPr>
      </w:pPr>
      <w:r>
        <w:rPr>
          <w:rFonts w:ascii="Times New Roman" w:hAnsi="Times New Roman" w:cs="Times New Roman"/>
        </w:rPr>
        <w:t>Рассмотрено</w:t>
      </w:r>
      <w:r w:rsidR="00D31D8E" w:rsidRPr="00AD59F4">
        <w:rPr>
          <w:rFonts w:ascii="Times New Roman" w:hAnsi="Times New Roman" w:cs="Times New Roman"/>
        </w:rPr>
        <w:t xml:space="preserve">                                                   </w:t>
      </w:r>
      <w:r w:rsidR="00B071CF">
        <w:rPr>
          <w:rFonts w:ascii="Times New Roman" w:hAnsi="Times New Roman" w:cs="Times New Roman"/>
        </w:rPr>
        <w:t xml:space="preserve">                        </w:t>
      </w:r>
      <w:r w:rsidR="00D31D8E" w:rsidRPr="00AD59F4">
        <w:rPr>
          <w:rFonts w:ascii="Times New Roman" w:hAnsi="Times New Roman" w:cs="Times New Roman"/>
        </w:rPr>
        <w:t xml:space="preserve"> Утверждено приказом</w:t>
      </w:r>
      <w:r w:rsidR="00B071CF">
        <w:rPr>
          <w:rFonts w:ascii="Times New Roman" w:hAnsi="Times New Roman" w:cs="Times New Roman"/>
        </w:rPr>
        <w:t xml:space="preserve"> </w:t>
      </w:r>
      <w:r w:rsidRPr="00AD59F4">
        <w:rPr>
          <w:rFonts w:ascii="Times New Roman" w:hAnsi="Times New Roman" w:cs="Times New Roman"/>
        </w:rPr>
        <w:t>№</w:t>
      </w:r>
      <w:r w:rsidR="00B071CF">
        <w:rPr>
          <w:rFonts w:ascii="Times New Roman" w:hAnsi="Times New Roman" w:cs="Times New Roman"/>
        </w:rPr>
        <w:t>16</w:t>
      </w:r>
      <w:r w:rsidRPr="00AD59F4">
        <w:rPr>
          <w:rFonts w:ascii="Times New Roman" w:hAnsi="Times New Roman" w:cs="Times New Roman"/>
        </w:rPr>
        <w:t xml:space="preserve"> от</w:t>
      </w:r>
      <w:r w:rsidR="00D31D8E" w:rsidRPr="00AD59F4">
        <w:rPr>
          <w:rFonts w:ascii="Times New Roman" w:hAnsi="Times New Roman" w:cs="Times New Roman"/>
        </w:rPr>
        <w:t xml:space="preserve"> </w:t>
      </w:r>
      <w:r w:rsidR="00F5552D">
        <w:rPr>
          <w:rFonts w:ascii="Times New Roman" w:hAnsi="Times New Roman" w:cs="Times New Roman"/>
        </w:rPr>
        <w:t>02.02.26г.</w:t>
      </w:r>
      <w:r w:rsidR="00D31D8E" w:rsidRPr="00AD59F4">
        <w:rPr>
          <w:rFonts w:ascii="Times New Roman" w:hAnsi="Times New Roman" w:cs="Times New Roman"/>
        </w:rPr>
        <w:t xml:space="preserve">                                                                                                                        </w:t>
      </w:r>
    </w:p>
    <w:p w:rsidR="00D31D8E" w:rsidRPr="00AD59F4" w:rsidRDefault="00D31D8E" w:rsidP="00B071CF">
      <w:pPr>
        <w:spacing w:after="0" w:line="240" w:lineRule="auto"/>
        <w:rPr>
          <w:rFonts w:ascii="Times New Roman" w:hAnsi="Times New Roman" w:cs="Times New Roman"/>
        </w:rPr>
      </w:pPr>
      <w:r w:rsidRPr="00AD59F4">
        <w:rPr>
          <w:rFonts w:ascii="Times New Roman" w:hAnsi="Times New Roman" w:cs="Times New Roman"/>
        </w:rPr>
        <w:t>На педагогическом совете</w:t>
      </w:r>
      <w:r w:rsidR="00B071CF">
        <w:rPr>
          <w:rFonts w:ascii="Times New Roman" w:hAnsi="Times New Roman" w:cs="Times New Roman"/>
        </w:rPr>
        <w:t xml:space="preserve">                                                         </w:t>
      </w:r>
    </w:p>
    <w:p w:rsidR="00D31D8E" w:rsidRPr="00AD59F4" w:rsidRDefault="00D31D8E" w:rsidP="00B071CF">
      <w:pPr>
        <w:spacing w:after="0" w:line="240" w:lineRule="auto"/>
        <w:rPr>
          <w:rFonts w:ascii="Times New Roman" w:hAnsi="Times New Roman" w:cs="Times New Roman"/>
        </w:rPr>
      </w:pPr>
      <w:r w:rsidRPr="00AD59F4">
        <w:rPr>
          <w:rFonts w:ascii="Times New Roman" w:hAnsi="Times New Roman" w:cs="Times New Roman"/>
        </w:rPr>
        <w:t>МАОУ Успенской СОШ</w:t>
      </w:r>
    </w:p>
    <w:p w:rsidR="00AD59F4" w:rsidRDefault="00D31D8E" w:rsidP="00B071CF">
      <w:pPr>
        <w:spacing w:after="0" w:line="240" w:lineRule="auto"/>
        <w:rPr>
          <w:rFonts w:ascii="Times New Roman" w:hAnsi="Times New Roman" w:cs="Times New Roman"/>
        </w:rPr>
      </w:pPr>
      <w:r w:rsidRPr="00AD59F4">
        <w:rPr>
          <w:rFonts w:ascii="Times New Roman" w:hAnsi="Times New Roman" w:cs="Times New Roman"/>
        </w:rPr>
        <w:t>Протокол</w:t>
      </w:r>
      <w:r w:rsidR="00F5552D">
        <w:rPr>
          <w:rFonts w:ascii="Times New Roman" w:hAnsi="Times New Roman" w:cs="Times New Roman"/>
        </w:rPr>
        <w:t xml:space="preserve"> </w:t>
      </w:r>
      <w:r w:rsidRPr="00AD59F4">
        <w:rPr>
          <w:rFonts w:ascii="Times New Roman" w:hAnsi="Times New Roman" w:cs="Times New Roman"/>
        </w:rPr>
        <w:t>№</w:t>
      </w:r>
      <w:r w:rsidR="00B071CF">
        <w:rPr>
          <w:rFonts w:ascii="Times New Roman" w:hAnsi="Times New Roman" w:cs="Times New Roman"/>
        </w:rPr>
        <w:t xml:space="preserve"> </w:t>
      </w:r>
      <w:r w:rsidR="00F5552D">
        <w:rPr>
          <w:rFonts w:ascii="Times New Roman" w:hAnsi="Times New Roman" w:cs="Times New Roman"/>
        </w:rPr>
        <w:t>6</w:t>
      </w:r>
      <w:r w:rsidR="00B071CF">
        <w:rPr>
          <w:rFonts w:ascii="Times New Roman" w:hAnsi="Times New Roman" w:cs="Times New Roman"/>
        </w:rPr>
        <w:t xml:space="preserve"> </w:t>
      </w:r>
      <w:r w:rsidRPr="00AD59F4">
        <w:rPr>
          <w:rFonts w:ascii="Times New Roman" w:hAnsi="Times New Roman" w:cs="Times New Roman"/>
        </w:rPr>
        <w:t xml:space="preserve">от </w:t>
      </w:r>
      <w:r w:rsidR="00F5552D">
        <w:rPr>
          <w:rFonts w:ascii="Times New Roman" w:hAnsi="Times New Roman" w:cs="Times New Roman"/>
        </w:rPr>
        <w:t>02.02.</w:t>
      </w:r>
      <w:r w:rsidRPr="00AD59F4">
        <w:rPr>
          <w:rFonts w:ascii="Times New Roman" w:hAnsi="Times New Roman" w:cs="Times New Roman"/>
        </w:rPr>
        <w:t>26г.</w:t>
      </w:r>
      <w:r w:rsidRPr="00AD59F4">
        <w:rPr>
          <w:rFonts w:ascii="Times New Roman" w:hAnsi="Times New Roman" w:cs="Times New Roman"/>
        </w:rPr>
        <w:t xml:space="preserve"> </w:t>
      </w:r>
    </w:p>
    <w:p w:rsidR="00AD59F4" w:rsidRDefault="00AD59F4" w:rsidP="00B071CF">
      <w:pPr>
        <w:spacing w:line="240" w:lineRule="auto"/>
        <w:rPr>
          <w:rFonts w:ascii="Times New Roman" w:hAnsi="Times New Roman" w:cs="Times New Roman"/>
        </w:rPr>
      </w:pPr>
    </w:p>
    <w:p w:rsidR="00D31D8E" w:rsidRPr="00AD59F4" w:rsidRDefault="00D31D8E" w:rsidP="00D31D8E">
      <w:pPr>
        <w:rPr>
          <w:rFonts w:ascii="Times New Roman" w:hAnsi="Times New Roman" w:cs="Times New Roman"/>
          <w:b/>
        </w:rPr>
      </w:pPr>
      <w:r w:rsidRPr="00AD59F4">
        <w:rPr>
          <w:rFonts w:ascii="Times New Roman" w:hAnsi="Times New Roman" w:cs="Times New Roman"/>
          <w:b/>
        </w:rPr>
        <w:t xml:space="preserve">                                                                               </w:t>
      </w:r>
    </w:p>
    <w:p w:rsidR="00AD59F4" w:rsidRPr="00AD59F4" w:rsidRDefault="00BD695C" w:rsidP="00576592">
      <w:pPr>
        <w:jc w:val="center"/>
        <w:rPr>
          <w:rFonts w:ascii="Times New Roman" w:hAnsi="Times New Roman" w:cs="Times New Roman"/>
          <w:b/>
          <w:color w:val="333333"/>
          <w:shd w:val="clear" w:color="auto" w:fill="F4F7FA"/>
        </w:rPr>
      </w:pPr>
      <w:r w:rsidRPr="00AD59F4">
        <w:rPr>
          <w:rFonts w:ascii="Times New Roman" w:hAnsi="Times New Roman" w:cs="Times New Roman"/>
          <w:b/>
          <w:color w:val="333333"/>
          <w:shd w:val="clear" w:color="auto" w:fill="F4F7FA"/>
        </w:rPr>
        <w:t>ПОЛОЖЕНИЕ О НОРМАХ ПРОФЕССИОНАЛЬНОЙ ЭТИКИ</w:t>
      </w:r>
    </w:p>
    <w:p w:rsidR="00AD59F4" w:rsidRDefault="00BD695C" w:rsidP="00576592">
      <w:pPr>
        <w:jc w:val="center"/>
        <w:rPr>
          <w:rFonts w:ascii="Times New Roman" w:hAnsi="Times New Roman" w:cs="Times New Roman"/>
          <w:b/>
          <w:color w:val="333333"/>
          <w:shd w:val="clear" w:color="auto" w:fill="F4F7FA"/>
        </w:rPr>
      </w:pPr>
      <w:r w:rsidRPr="00AD59F4">
        <w:rPr>
          <w:rFonts w:ascii="Times New Roman" w:hAnsi="Times New Roman" w:cs="Times New Roman"/>
          <w:b/>
          <w:color w:val="333333"/>
          <w:shd w:val="clear" w:color="auto" w:fill="F4F7FA"/>
        </w:rPr>
        <w:t>ПЕДАГОГИЧЕСКИХ РАБОТНИКОВ</w:t>
      </w:r>
    </w:p>
    <w:p w:rsidR="00815D22" w:rsidRPr="00AD59F4" w:rsidRDefault="00815D22" w:rsidP="00576592">
      <w:pPr>
        <w:jc w:val="center"/>
        <w:rPr>
          <w:rFonts w:ascii="Times New Roman" w:hAnsi="Times New Roman" w:cs="Times New Roman"/>
          <w:b/>
          <w:color w:val="333333"/>
          <w:shd w:val="clear" w:color="auto" w:fill="F4F7FA"/>
        </w:rPr>
      </w:pPr>
      <w:r>
        <w:rPr>
          <w:rFonts w:ascii="Times New Roman" w:hAnsi="Times New Roman" w:cs="Times New Roman"/>
          <w:b/>
          <w:color w:val="333333"/>
          <w:shd w:val="clear" w:color="auto" w:fill="F4F7FA"/>
        </w:rPr>
        <w:t>,</w:t>
      </w:r>
      <w:bookmarkStart w:id="0" w:name="_GoBack"/>
      <w:bookmarkEnd w:id="0"/>
    </w:p>
    <w:p w:rsidR="00AD59F4" w:rsidRPr="00AD59F4" w:rsidRDefault="00AD59F4">
      <w:pPr>
        <w:rPr>
          <w:rFonts w:ascii="Times New Roman" w:hAnsi="Times New Roman" w:cs="Times New Roman"/>
          <w:b/>
          <w:color w:val="333333"/>
          <w:shd w:val="clear" w:color="auto" w:fill="F4F7FA"/>
        </w:rPr>
      </w:pPr>
      <w:r>
        <w:rPr>
          <w:rFonts w:ascii="Times New Roman" w:hAnsi="Times New Roman" w:cs="Times New Roman"/>
          <w:b/>
          <w:color w:val="333333"/>
          <w:shd w:val="clear" w:color="auto" w:fill="F4F7FA"/>
        </w:rPr>
        <w:t xml:space="preserve">                                                                </w:t>
      </w:r>
      <w:r w:rsidR="00BD695C" w:rsidRPr="00AD59F4">
        <w:rPr>
          <w:rFonts w:ascii="Times New Roman" w:hAnsi="Times New Roman" w:cs="Times New Roman"/>
          <w:b/>
          <w:color w:val="333333"/>
          <w:shd w:val="clear" w:color="auto" w:fill="F4F7FA"/>
        </w:rPr>
        <w:t xml:space="preserve"> I. Общие положения</w:t>
      </w:r>
      <w:r>
        <w:rPr>
          <w:rFonts w:ascii="Times New Roman" w:hAnsi="Times New Roman" w:cs="Times New Roman"/>
          <w:b/>
          <w:color w:val="333333"/>
          <w:shd w:val="clear" w:color="auto" w:fill="F4F7FA"/>
        </w:rPr>
        <w:t>.</w:t>
      </w:r>
    </w:p>
    <w:p w:rsidR="00AD59F4"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 xml:space="preserve"> 1. </w:t>
      </w:r>
      <w:r w:rsidR="00AD59F4">
        <w:rPr>
          <w:rFonts w:ascii="Times New Roman" w:hAnsi="Times New Roman" w:cs="Times New Roman"/>
          <w:color w:val="333333"/>
          <w:shd w:val="clear" w:color="auto" w:fill="F4F7FA"/>
        </w:rPr>
        <w:t>П</w:t>
      </w:r>
      <w:r w:rsidRPr="00AD59F4">
        <w:rPr>
          <w:rFonts w:ascii="Times New Roman" w:hAnsi="Times New Roman" w:cs="Times New Roman"/>
          <w:color w:val="333333"/>
          <w:shd w:val="clear" w:color="auto" w:fill="F4F7FA"/>
        </w:rPr>
        <w:t xml:space="preserve">оложение о нормах профессиональной этики педагогических работников (далее - Положение) разработано на основании положений Конституции Российской Федерации, Трудового кодекса Российской Федерации, Федерального закона от 29 декабря 2012 г. N 273-ФЗ "Об образовании в Российской Федерации" (далее - Закон об образовании), Федерального закона от 25 декабря 2008 г. N 273-ФЗ "О противодействии коррупции" и Федерального закона от 29 декабря 2010 г. N 436-ФЗ "О защите детей от информации, причиняющей вред их здоровью и развитию". </w:t>
      </w:r>
    </w:p>
    <w:p w:rsidR="00AD59F4"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2. Настоящее Положение содержит нормы профессиональной этики педагогических работников, которыми рекомендуется руководствоваться при осуществлении профессиональной деятельности педагогическим работникам, независимо от занимаемой ими должности, и механизмы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w:t>
      </w:r>
    </w:p>
    <w:p w:rsidR="00AD59F4" w:rsidRPr="00AD59F4" w:rsidRDefault="00AD59F4">
      <w:pPr>
        <w:rPr>
          <w:rFonts w:ascii="Times New Roman" w:hAnsi="Times New Roman" w:cs="Times New Roman"/>
          <w:b/>
          <w:color w:val="333333"/>
          <w:shd w:val="clear" w:color="auto" w:fill="F4F7FA"/>
        </w:rPr>
      </w:pPr>
      <w:r>
        <w:rPr>
          <w:rFonts w:ascii="Times New Roman" w:hAnsi="Times New Roman" w:cs="Times New Roman"/>
          <w:b/>
          <w:color w:val="333333"/>
          <w:shd w:val="clear" w:color="auto" w:fill="F4F7FA"/>
        </w:rPr>
        <w:t xml:space="preserve">              </w:t>
      </w:r>
      <w:r w:rsidR="00BD695C" w:rsidRPr="00AD59F4">
        <w:rPr>
          <w:rFonts w:ascii="Times New Roman" w:hAnsi="Times New Roman" w:cs="Times New Roman"/>
          <w:b/>
          <w:color w:val="333333"/>
          <w:shd w:val="clear" w:color="auto" w:fill="F4F7FA"/>
        </w:rPr>
        <w:t xml:space="preserve"> II. Нормы профессиональной этики педагогических работников</w:t>
      </w:r>
    </w:p>
    <w:p w:rsidR="00F5552D" w:rsidRDefault="00AD59F4">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1</w:t>
      </w:r>
      <w:r w:rsidR="00BD695C" w:rsidRPr="00AD59F4">
        <w:rPr>
          <w:rFonts w:ascii="Times New Roman" w:hAnsi="Times New Roman" w:cs="Times New Roman"/>
          <w:color w:val="333333"/>
          <w:shd w:val="clear" w:color="auto" w:fill="F4F7FA"/>
        </w:rPr>
        <w:t>. Профессиональная этика педагогических работников - совокупность моральных норм, определяющих их отношение к своему профессиональному долгу и ко всем участникам образовательных отношений.</w:t>
      </w:r>
    </w:p>
    <w:p w:rsidR="00F5552D"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 xml:space="preserve"> Нормы профессиональной этики, предусмотренные Законом об образовании:</w:t>
      </w:r>
    </w:p>
    <w:p w:rsidR="00F5552D"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 xml:space="preserve"> - обязанность педагогических работников следовать требованиям профессиональной этики (п. 2 ч. 1 ст. 48);</w:t>
      </w:r>
    </w:p>
    <w:p w:rsidR="00F5552D"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 xml:space="preserve"> - закрепление норм профессиональной этики в локальных нормативных актах образовательной организации (ч. 4 ст. 47);</w:t>
      </w:r>
    </w:p>
    <w:p w:rsidR="00AD59F4"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 xml:space="preserve"> - ответственность педагогических работников за неисполнение или ненадлежащее исполнение обязанности по соблюдению норм профессиональной этики (ч. 4 ст. 48).</w:t>
      </w:r>
    </w:p>
    <w:p w:rsidR="00AD59F4" w:rsidRDefault="00AD59F4">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2</w:t>
      </w:r>
      <w:r w:rsidR="00BD695C" w:rsidRPr="00AD59F4">
        <w:rPr>
          <w:rFonts w:ascii="Times New Roman" w:hAnsi="Times New Roman" w:cs="Times New Roman"/>
          <w:color w:val="333333"/>
          <w:shd w:val="clear" w:color="auto" w:fill="F4F7FA"/>
        </w:rPr>
        <w:t>. Педагогические работники при всех обстоятельствах должны сохранять честь и достоинство, присущие их деятельности. Педагогические работники, сознавая ответственность перед государством, обществом и гражданами, призваны:</w:t>
      </w:r>
    </w:p>
    <w:p w:rsidR="00B071CF"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lastRenderedPageBreak/>
        <w:t xml:space="preserve"> а) уважать честь и достоинство обучающихся и других участников образовательных отношений; </w:t>
      </w:r>
    </w:p>
    <w:p w:rsidR="00B071CF"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 xml:space="preserve">б)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 </w:t>
      </w:r>
    </w:p>
    <w:p w:rsidR="00AD59F4" w:rsidRDefault="00AD59F4">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в)</w:t>
      </w:r>
      <w:r w:rsidR="00B071CF">
        <w:rPr>
          <w:rFonts w:ascii="Times New Roman" w:hAnsi="Times New Roman" w:cs="Times New Roman"/>
          <w:color w:val="333333"/>
          <w:shd w:val="clear" w:color="auto" w:fill="F4F7FA"/>
        </w:rPr>
        <w:t xml:space="preserve"> </w:t>
      </w:r>
      <w:r w:rsidR="00BD695C" w:rsidRPr="00AD59F4">
        <w:rPr>
          <w:rFonts w:ascii="Times New Roman" w:hAnsi="Times New Roman" w:cs="Times New Roman"/>
          <w:color w:val="333333"/>
          <w:shd w:val="clear" w:color="auto" w:fill="F4F7FA"/>
        </w:rPr>
        <w:t xml:space="preserve">проявлять доброжелательность, вежливость, тактичность и внимательность к обучающимся, их родителям (законным представителям) и коллегам; </w:t>
      </w:r>
    </w:p>
    <w:p w:rsidR="00AD59F4"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г) проявлять уважение к культуре многонационального народа Российской Федерации, учитывать культурные и иные особенности различных социальных групп, способствовать межнациональному и межрелигиозному взаимодействию между обучающимися;</w:t>
      </w:r>
    </w:p>
    <w:p w:rsidR="00AD59F4" w:rsidRDefault="00BD695C">
      <w:pPr>
        <w:rPr>
          <w:rFonts w:ascii="Times New Roman" w:hAnsi="Times New Roman" w:cs="Times New Roman"/>
          <w:color w:val="333333"/>
          <w:shd w:val="clear" w:color="auto" w:fill="F4F7FA"/>
        </w:rPr>
      </w:pPr>
      <w:r w:rsidRPr="00AD59F4">
        <w:rPr>
          <w:rFonts w:ascii="Times New Roman" w:hAnsi="Times New Roman" w:cs="Times New Roman"/>
          <w:color w:val="333333"/>
          <w:shd w:val="clear" w:color="auto" w:fill="F4F7FA"/>
        </w:rPr>
        <w:t xml:space="preserve"> д)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 соблюдать беспристрастность, исключающую возможность влияния на свою профессиональную деятельность; </w:t>
      </w:r>
    </w:p>
    <w:p w:rsidR="00AD59F4" w:rsidRDefault="00F5552D">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е</w:t>
      </w:r>
      <w:r w:rsidR="00BD695C" w:rsidRPr="00AD59F4">
        <w:rPr>
          <w:rFonts w:ascii="Times New Roman" w:hAnsi="Times New Roman" w:cs="Times New Roman"/>
          <w:color w:val="333333"/>
          <w:shd w:val="clear" w:color="auto" w:fill="F4F7FA"/>
        </w:rPr>
        <w:t>) соблюдать при выполнении профессиональных обязанностей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AD59F4" w:rsidRDefault="00F5552D">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ж</w:t>
      </w:r>
      <w:r w:rsidR="00BD695C" w:rsidRPr="00AD59F4">
        <w:rPr>
          <w:rFonts w:ascii="Times New Roman" w:hAnsi="Times New Roman" w:cs="Times New Roman"/>
          <w:color w:val="333333"/>
          <w:shd w:val="clear" w:color="auto" w:fill="F4F7FA"/>
        </w:rPr>
        <w:t>) придерживаться аккуратного внешнего вида, соответствующего профессиональному этикету, преподаваемой дисциплине, задачам реализуемой образовательной программы с учетом религиозных, национальных и культурных традиций в соответствии с действующим законодательством Российской Федерации и законодательством субъектов Российской Федерации, а также с учетом индивидуальных особенностей педагогического работника;</w:t>
      </w:r>
    </w:p>
    <w:p w:rsidR="00AD59F4" w:rsidRDefault="00F5552D">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з</w:t>
      </w:r>
      <w:r w:rsidR="00BD695C" w:rsidRPr="00AD59F4">
        <w:rPr>
          <w:rFonts w:ascii="Times New Roman" w:hAnsi="Times New Roman" w:cs="Times New Roman"/>
          <w:color w:val="333333"/>
          <w:shd w:val="clear" w:color="auto" w:fill="F4F7FA"/>
        </w:rPr>
        <w:t xml:space="preserve">) соблюдать правила русского языка, культуру своей речи, не допускать использования ненормативной лексики, оскорбительных и дискриминационных высказываний; предъявления неправомерных обвинений, а также угроз, выражений или действий, препятствующих нормальному общению или провоцирующих противоправное поведение, в том числе при взаимодействии с участниками образовательных отношении посредством информационно-телекоммуникационной сети "Интернет" и (или) программ для электронных вычислительных машин, которые предназначены и (или) используются для обмена электронными сообщениями (электронные мессенджеры); </w:t>
      </w:r>
    </w:p>
    <w:p w:rsidR="00B071CF" w:rsidRDefault="00F5552D">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и</w:t>
      </w:r>
      <w:r w:rsidR="00BD695C" w:rsidRPr="00AD59F4">
        <w:rPr>
          <w:rFonts w:ascii="Times New Roman" w:hAnsi="Times New Roman" w:cs="Times New Roman"/>
          <w:color w:val="333333"/>
          <w:shd w:val="clear" w:color="auto" w:fill="F4F7FA"/>
        </w:rPr>
        <w:t xml:space="preserve">) воздерживаться от размещения в информационно-телекоммуникационной сети "Интернет", в местах, доступных для детей, информации, причиняющий вред здоровью и (или) развитию детей; </w:t>
      </w:r>
    </w:p>
    <w:p w:rsidR="00AD59F4" w:rsidRDefault="00F5552D">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к</w:t>
      </w:r>
      <w:r w:rsidR="00BD695C" w:rsidRPr="00AD59F4">
        <w:rPr>
          <w:rFonts w:ascii="Times New Roman" w:hAnsi="Times New Roman" w:cs="Times New Roman"/>
          <w:color w:val="333333"/>
          <w:shd w:val="clear" w:color="auto" w:fill="F4F7FA"/>
        </w:rPr>
        <w:t xml:space="preserve">) избегать ситуаций, способных нанести вред чести, достоинству и деловой репутации педагогического работника и (или) организации, осуществляющей образовательную деятельность, не терять самообладания, сохранять спокойствие, не поддаваться на провокации и стараться избегать конфликтных ситуаций; </w:t>
      </w:r>
    </w:p>
    <w:p w:rsidR="00AD59F4" w:rsidRDefault="00F5552D">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л</w:t>
      </w:r>
      <w:r w:rsidR="00BD695C" w:rsidRPr="00AD59F4">
        <w:rPr>
          <w:rFonts w:ascii="Times New Roman" w:hAnsi="Times New Roman" w:cs="Times New Roman"/>
          <w:color w:val="333333"/>
          <w:shd w:val="clear" w:color="auto" w:fill="F4F7FA"/>
        </w:rPr>
        <w:t>) принимать меры по недопущению возникновения и урегулированию возникших случаев конфликта интересов, а также по обеспечению конфиденциальности информации об обучающихся, за разглашение которой педагогические работники несут ответственность или которая стала им известна в связи с исполнением своих должностных обязанностей.</w:t>
      </w:r>
    </w:p>
    <w:p w:rsidR="00F5552D" w:rsidRDefault="00F5552D">
      <w:pPr>
        <w:rPr>
          <w:rFonts w:ascii="Times New Roman" w:hAnsi="Times New Roman" w:cs="Times New Roman"/>
          <w:color w:val="333333"/>
          <w:shd w:val="clear" w:color="auto" w:fill="F4F7FA"/>
        </w:rPr>
      </w:pPr>
    </w:p>
    <w:p w:rsidR="00AD59F4" w:rsidRPr="00AD59F4" w:rsidRDefault="00BD695C">
      <w:pPr>
        <w:rPr>
          <w:rFonts w:ascii="Times New Roman" w:hAnsi="Times New Roman" w:cs="Times New Roman"/>
          <w:b/>
          <w:color w:val="333333"/>
          <w:shd w:val="clear" w:color="auto" w:fill="F4F7FA"/>
        </w:rPr>
      </w:pPr>
      <w:r w:rsidRPr="00AD59F4">
        <w:rPr>
          <w:rFonts w:ascii="Times New Roman" w:hAnsi="Times New Roman" w:cs="Times New Roman"/>
          <w:b/>
          <w:color w:val="333333"/>
          <w:shd w:val="clear" w:color="auto" w:fill="F4F7FA"/>
        </w:rPr>
        <w:t xml:space="preserve"> III. Реализация права педагогических работников на справедливое и объективное расследование нарушения норм профессиональной этики педагогических работников </w:t>
      </w:r>
    </w:p>
    <w:p w:rsidR="00AD59F4" w:rsidRDefault="00AD59F4">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1</w:t>
      </w:r>
      <w:r w:rsidR="00BD695C" w:rsidRPr="00AD59F4">
        <w:rPr>
          <w:rFonts w:ascii="Times New Roman" w:hAnsi="Times New Roman" w:cs="Times New Roman"/>
          <w:color w:val="333333"/>
          <w:shd w:val="clear" w:color="auto" w:fill="F4F7FA"/>
        </w:rPr>
        <w:t xml:space="preserve"> Образовательная организация стремится обеспечить защиту чести, достоинства и деловой репутации педагогических работников, способствовать формированию благоприятного для </w:t>
      </w:r>
      <w:r w:rsidR="00BD695C" w:rsidRPr="00AD59F4">
        <w:rPr>
          <w:rFonts w:ascii="Times New Roman" w:hAnsi="Times New Roman" w:cs="Times New Roman"/>
          <w:color w:val="333333"/>
          <w:shd w:val="clear" w:color="auto" w:fill="F4F7FA"/>
        </w:rPr>
        <w:lastRenderedPageBreak/>
        <w:t>эффективной работы морально-психологического климата, а также справедливое и объективное расследование нарушения норм профессиональной этики педагогических работников.</w:t>
      </w:r>
    </w:p>
    <w:p w:rsidR="00AD59F4" w:rsidRDefault="00AD59F4">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2</w:t>
      </w:r>
      <w:r w:rsidR="00BD695C" w:rsidRPr="00AD59F4">
        <w:rPr>
          <w:rFonts w:ascii="Times New Roman" w:hAnsi="Times New Roman" w:cs="Times New Roman"/>
          <w:color w:val="333333"/>
          <w:shd w:val="clear" w:color="auto" w:fill="F4F7FA"/>
        </w:rPr>
        <w:t xml:space="preserve"> Случаи нарушения норм профессиональной этики педагогических работников, установленных разделом II настоящего Положения, рассматриваются комиссией по урегулированию споров между участниками образовательных отношений, создаваемой в организации, осуществляющей образовательную деятельность, в соответствии с частью 2 статьи 45 Федерального закона от 29 декабря 2012 г. N 273-ФЗ "Об образовании в Российской Федерации". Порядок рассмотрения индивидуальных трудовых споров в комиссиях по трудовым спорам регулируется в порядке, установленном главой 60 Трудового кодекса Российской Федерации, порядок рассмотрения индивидуальных трудовых споров в судах - гражданским процессуальным законодательством Российской Федерации. </w:t>
      </w:r>
    </w:p>
    <w:p w:rsidR="00AD59F4" w:rsidRDefault="00AD59F4">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3</w:t>
      </w:r>
      <w:r w:rsidR="00BD695C" w:rsidRPr="00AD59F4">
        <w:rPr>
          <w:rFonts w:ascii="Times New Roman" w:hAnsi="Times New Roman" w:cs="Times New Roman"/>
          <w:color w:val="333333"/>
          <w:shd w:val="clear" w:color="auto" w:fill="F4F7FA"/>
        </w:rPr>
        <w:t xml:space="preserve"> Педагогический работник, претендующий на справедливое и объективное расследование нарушения норм профессиональной этики, вправе обратиться в комиссию по урегулированию споров между участниками образовательных отношений.</w:t>
      </w:r>
    </w:p>
    <w:p w:rsidR="00AD59F4" w:rsidRDefault="00AD59F4">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4</w:t>
      </w:r>
      <w:r w:rsidR="00BD695C" w:rsidRPr="00AD59F4">
        <w:rPr>
          <w:rFonts w:ascii="Times New Roman" w:hAnsi="Times New Roman" w:cs="Times New Roman"/>
          <w:color w:val="333333"/>
          <w:shd w:val="clear" w:color="auto" w:fill="F4F7FA"/>
        </w:rPr>
        <w:t>. В целях реализации права педагогических работников на справедливое и объективное расследование нарушения норм профессиональной этики педагогических работников в состав комиссии по урегулированию споров между участниками образовательных отношений в обязательном порядке включается представитель выборного органа соответствующей первичной профсоюзной организации (при наличии такого органа).</w:t>
      </w:r>
    </w:p>
    <w:p w:rsidR="00C22C26" w:rsidRPr="00AD59F4" w:rsidRDefault="00F5552D">
      <w:pPr>
        <w:rPr>
          <w:rFonts w:ascii="Times New Roman" w:hAnsi="Times New Roman" w:cs="Times New Roman"/>
          <w:color w:val="333333"/>
          <w:shd w:val="clear" w:color="auto" w:fill="F4F7FA"/>
        </w:rPr>
      </w:pPr>
      <w:r>
        <w:rPr>
          <w:rFonts w:ascii="Times New Roman" w:hAnsi="Times New Roman" w:cs="Times New Roman"/>
          <w:color w:val="333333"/>
          <w:shd w:val="clear" w:color="auto" w:fill="F4F7FA"/>
        </w:rPr>
        <w:t>5.</w:t>
      </w:r>
      <w:r w:rsidR="00BD695C" w:rsidRPr="00AD59F4">
        <w:rPr>
          <w:rFonts w:ascii="Times New Roman" w:hAnsi="Times New Roman" w:cs="Times New Roman"/>
          <w:color w:val="333333"/>
          <w:shd w:val="clear" w:color="auto" w:fill="F4F7FA"/>
        </w:rPr>
        <w:t xml:space="preserve"> В случае несогласия педагогического работника с решением комиссии по урегулированию споров между участниками образовательных отношении, невыполнения решения комиссии по урегулированию споров между участниками образовательных отношений, несоответствия решения комиссии по урегулированию споров между участниками образовательных отношений законодательству Российской Федерации или нежелания педагогического работника по каким-либо причинам обращаться в комиссию по урегулированию споров между участниками образовательных отношении он имеет право обратиться в региональную комиссию по защите профессиональной чести и достоинства педагогических работников и (или) в суд, а также в правоохранительные органы при необходимости. </w:t>
      </w:r>
    </w:p>
    <w:sectPr w:rsidR="00C22C26" w:rsidRPr="00AD59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95C"/>
    <w:rsid w:val="00576592"/>
    <w:rsid w:val="007066C6"/>
    <w:rsid w:val="00815D22"/>
    <w:rsid w:val="00AD59F4"/>
    <w:rsid w:val="00B071CF"/>
    <w:rsid w:val="00BD695C"/>
    <w:rsid w:val="00C22C26"/>
    <w:rsid w:val="00D31D8E"/>
    <w:rsid w:val="00F55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3648CD-C81D-49C5-918E-342E3C76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5552D"/>
    <w:pPr>
      <w:ind w:left="720"/>
      <w:contextualSpacing/>
    </w:pPr>
  </w:style>
  <w:style w:type="paragraph" w:styleId="a5">
    <w:name w:val="Balloon Text"/>
    <w:basedOn w:val="a"/>
    <w:link w:val="a6"/>
    <w:uiPriority w:val="99"/>
    <w:semiHidden/>
    <w:unhideWhenUsed/>
    <w:rsid w:val="00815D2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15D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1269</Words>
  <Characters>7234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direktor</dc:creator>
  <cp:keywords/>
  <dc:description/>
  <cp:lastModifiedBy>direktor</cp:lastModifiedBy>
  <cp:revision>6</cp:revision>
  <cp:lastPrinted>2026-01-28T08:07:00Z</cp:lastPrinted>
  <dcterms:created xsi:type="dcterms:W3CDTF">2026-01-28T05:50:00Z</dcterms:created>
  <dcterms:modified xsi:type="dcterms:W3CDTF">2026-01-28T08:09:00Z</dcterms:modified>
</cp:coreProperties>
</file>