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afb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72"/>
        <w:gridCol w:w="4673"/>
      </w:tblGrid>
      <w:tr w:rsidR="003543B1" w:rsidTr="00D1465A">
        <w:trPr>
          <w:trHeight w:val="1757"/>
        </w:trPr>
        <w:tc>
          <w:tcPr>
            <w:tcW w:w="4672" w:type="dxa"/>
          </w:tcPr>
          <w:tbl>
            <w:tblPr>
              <w:tblStyle w:val="afb"/>
              <w:tblW w:w="0" w:type="auto"/>
              <w:tblCellMar>
                <w:left w:w="57" w:type="dxa"/>
                <w:right w:w="57" w:type="dxa"/>
              </w:tblCellMar>
              <w:tblLook w:val="04A0" w:firstRow="1" w:lastRow="0" w:firstColumn="1" w:lastColumn="0" w:noHBand="0" w:noVBand="1"/>
            </w:tblPr>
            <w:tblGrid>
              <w:gridCol w:w="4456"/>
            </w:tblGrid>
            <w:tr w:rsidR="008146C7" w:rsidTr="008146C7">
              <w:trPr>
                <w:trHeight w:val="1087"/>
              </w:trPr>
              <w:tc>
                <w:tcPr>
                  <w:tcW w:w="9911" w:type="dxa"/>
                  <w:tcBorders>
                    <w:top w:val="nil"/>
                    <w:left w:val="nil"/>
                    <w:bottom w:val="thinThickMediumGap" w:sz="24" w:space="0" w:color="auto"/>
                    <w:right w:val="nil"/>
                  </w:tcBorders>
                  <w:hideMark/>
                </w:tcPr>
                <w:p w:rsidR="008146C7" w:rsidRDefault="00A3785D" w:rsidP="008146C7">
                  <w:pPr>
                    <w:jc w:val="center"/>
                    <w:rPr>
                      <w:b/>
                      <w:szCs w:val="24"/>
                      <w:lang w:eastAsia="en-US"/>
                    </w:rPr>
                  </w:pPr>
                  <w:r>
                    <w:rPr>
                      <w:b/>
                      <w:szCs w:val="24"/>
                      <w:lang w:eastAsia="en-US"/>
                    </w:rPr>
                    <w:t xml:space="preserve">        </w:t>
                  </w:r>
                  <w:r w:rsidR="008146C7">
                    <w:rPr>
                      <w:b/>
                      <w:szCs w:val="24"/>
                      <w:lang w:eastAsia="en-US"/>
                    </w:rPr>
                    <w:t xml:space="preserve">Муниципальное автономное общеобразовательное учреждение </w:t>
                  </w:r>
                </w:p>
                <w:p w:rsidR="008146C7" w:rsidRDefault="008146C7" w:rsidP="008146C7">
                  <w:pPr>
                    <w:jc w:val="center"/>
                    <w:rPr>
                      <w:b/>
                      <w:szCs w:val="24"/>
                      <w:lang w:eastAsia="en-US"/>
                    </w:rPr>
                  </w:pPr>
                  <w:r>
                    <w:rPr>
                      <w:b/>
                      <w:szCs w:val="24"/>
                      <w:lang w:eastAsia="en-US"/>
                    </w:rPr>
                    <w:t>Успенская средняя общеобразовательная школа</w:t>
                  </w:r>
                </w:p>
                <w:p w:rsidR="008146C7" w:rsidRDefault="008146C7" w:rsidP="008146C7">
                  <w:pPr>
                    <w:jc w:val="center"/>
                    <w:rPr>
                      <w:b/>
                      <w:szCs w:val="24"/>
                      <w:lang w:eastAsia="en-US"/>
                    </w:rPr>
                  </w:pPr>
                  <w:r>
                    <w:rPr>
                      <w:b/>
                      <w:szCs w:val="24"/>
                      <w:lang w:eastAsia="en-US"/>
                    </w:rPr>
                    <w:t xml:space="preserve">Тюменского муниципального </w:t>
                  </w:r>
                  <w:r w:rsidR="009258EB">
                    <w:rPr>
                      <w:b/>
                      <w:szCs w:val="24"/>
                      <w:lang w:eastAsia="en-US"/>
                    </w:rPr>
                    <w:t>района</w:t>
                  </w:r>
                </w:p>
                <w:p w:rsidR="008146C7" w:rsidRDefault="008146C7" w:rsidP="008146C7">
                  <w:pPr>
                    <w:jc w:val="center"/>
                    <w:rPr>
                      <w:b/>
                      <w:noProof/>
                      <w:szCs w:val="24"/>
                      <w:lang w:eastAsia="en-US"/>
                    </w:rPr>
                  </w:pPr>
                  <w:r>
                    <w:rPr>
                      <w:b/>
                      <w:szCs w:val="24"/>
                      <w:lang w:eastAsia="en-US"/>
                    </w:rPr>
                    <w:t xml:space="preserve">(МАОУ </w:t>
                  </w:r>
                  <w:proofErr w:type="gramStart"/>
                  <w:r>
                    <w:rPr>
                      <w:b/>
                      <w:szCs w:val="24"/>
                      <w:lang w:eastAsia="en-US"/>
                    </w:rPr>
                    <w:t>Успенская  СОШ</w:t>
                  </w:r>
                  <w:proofErr w:type="gramEnd"/>
                  <w:r>
                    <w:rPr>
                      <w:b/>
                      <w:szCs w:val="24"/>
                      <w:lang w:eastAsia="en-US"/>
                    </w:rPr>
                    <w:t>)</w:t>
                  </w:r>
                </w:p>
              </w:tc>
            </w:tr>
            <w:tr w:rsidR="008146C7" w:rsidTr="008146C7">
              <w:trPr>
                <w:trHeight w:val="74"/>
              </w:trPr>
              <w:tc>
                <w:tcPr>
                  <w:tcW w:w="9911" w:type="dxa"/>
                  <w:tcBorders>
                    <w:top w:val="thinThickMediumGap" w:sz="24" w:space="0" w:color="auto"/>
                    <w:left w:val="nil"/>
                    <w:bottom w:val="nil"/>
                    <w:right w:val="nil"/>
                  </w:tcBorders>
                </w:tcPr>
                <w:p w:rsidR="008146C7" w:rsidRDefault="008146C7" w:rsidP="008146C7">
                  <w:pPr>
                    <w:jc w:val="center"/>
                    <w:rPr>
                      <w:sz w:val="8"/>
                      <w:szCs w:val="8"/>
                      <w:lang w:eastAsia="en-US"/>
                    </w:rPr>
                  </w:pPr>
                </w:p>
                <w:p w:rsidR="008146C7" w:rsidRDefault="008146C7" w:rsidP="008146C7">
                  <w:pPr>
                    <w:jc w:val="center"/>
                    <w:rPr>
                      <w:sz w:val="20"/>
                      <w:szCs w:val="24"/>
                      <w:lang w:eastAsia="en-US"/>
                    </w:rPr>
                  </w:pPr>
                  <w:r>
                    <w:rPr>
                      <w:sz w:val="20"/>
                      <w:szCs w:val="24"/>
                      <w:lang w:eastAsia="en-US"/>
                    </w:rPr>
                    <w:t> </w:t>
                  </w:r>
                  <w:proofErr w:type="gramStart"/>
                  <w:r>
                    <w:rPr>
                      <w:sz w:val="20"/>
                      <w:szCs w:val="24"/>
                      <w:lang w:eastAsia="en-US"/>
                    </w:rPr>
                    <w:t>ул.,Коммунаров</w:t>
                  </w:r>
                  <w:proofErr w:type="gramEnd"/>
                  <w:r>
                    <w:rPr>
                      <w:sz w:val="20"/>
                      <w:szCs w:val="24"/>
                      <w:lang w:eastAsia="en-US"/>
                    </w:rPr>
                    <w:t>,3 д. , с. Успенка, Тюменский район, Тюменской области, 625503</w:t>
                  </w:r>
                </w:p>
                <w:p w:rsidR="008146C7" w:rsidRDefault="008146C7" w:rsidP="008146C7">
                  <w:pPr>
                    <w:jc w:val="center"/>
                    <w:rPr>
                      <w:sz w:val="20"/>
                      <w:szCs w:val="24"/>
                      <w:lang w:val="en-US" w:eastAsia="en-US"/>
                    </w:rPr>
                  </w:pPr>
                  <w:r>
                    <w:rPr>
                      <w:sz w:val="20"/>
                      <w:szCs w:val="24"/>
                      <w:lang w:eastAsia="en-US"/>
                    </w:rPr>
                    <w:t>Тел</w:t>
                  </w:r>
                  <w:r>
                    <w:rPr>
                      <w:sz w:val="20"/>
                      <w:szCs w:val="24"/>
                      <w:lang w:val="en-US" w:eastAsia="en-US"/>
                    </w:rPr>
                    <w:t xml:space="preserve">.: (3452) 726-083, 726-396; e-mail: usp@obraz-tmr.ru; </w:t>
                  </w:r>
                </w:p>
                <w:p w:rsidR="008146C7" w:rsidRDefault="008146C7" w:rsidP="008146C7">
                  <w:pPr>
                    <w:jc w:val="center"/>
                    <w:rPr>
                      <w:sz w:val="20"/>
                      <w:szCs w:val="24"/>
                      <w:lang w:eastAsia="en-US"/>
                    </w:rPr>
                  </w:pPr>
                  <w:r>
                    <w:rPr>
                      <w:sz w:val="20"/>
                      <w:szCs w:val="24"/>
                      <w:lang w:eastAsia="en-US"/>
                    </w:rPr>
                    <w:t>ОКПО 39343979; ОГРН 1027200876394; ИНН/КПП 7224010079/722401001</w:t>
                  </w:r>
                </w:p>
                <w:p w:rsidR="008146C7" w:rsidRDefault="008146C7" w:rsidP="008146C7">
                  <w:pPr>
                    <w:rPr>
                      <w:sz w:val="28"/>
                      <w:szCs w:val="28"/>
                      <w:lang w:eastAsia="en-US"/>
                    </w:rPr>
                  </w:pPr>
                </w:p>
                <w:p w:rsidR="008146C7" w:rsidRDefault="008146C7" w:rsidP="008146C7">
                  <w:pPr>
                    <w:jc w:val="center"/>
                    <w:rPr>
                      <w:sz w:val="28"/>
                      <w:szCs w:val="28"/>
                      <w:lang w:eastAsia="en-US"/>
                    </w:rPr>
                  </w:pPr>
                </w:p>
                <w:p w:rsidR="008146C7" w:rsidRDefault="008146C7" w:rsidP="008146C7">
                  <w:pPr>
                    <w:jc w:val="center"/>
                    <w:rPr>
                      <w:sz w:val="20"/>
                      <w:szCs w:val="20"/>
                      <w:lang w:eastAsia="en-US"/>
                    </w:rPr>
                  </w:pPr>
                </w:p>
              </w:tc>
            </w:tr>
          </w:tbl>
          <w:p w:rsidR="003543B1" w:rsidRPr="008B08C8" w:rsidRDefault="003543B1" w:rsidP="003543B1">
            <w:pPr>
              <w:jc w:val="both"/>
              <w:rPr>
                <w:sz w:val="24"/>
                <w:szCs w:val="24"/>
              </w:rPr>
            </w:pPr>
            <w:r w:rsidRPr="008B08C8">
              <w:rPr>
                <w:sz w:val="24"/>
                <w:szCs w:val="24"/>
              </w:rPr>
              <w:t xml:space="preserve">Принято </w:t>
            </w:r>
          </w:p>
          <w:p w:rsidR="003543B1" w:rsidRPr="008B08C8" w:rsidRDefault="003543B1" w:rsidP="003543B1">
            <w:pPr>
              <w:jc w:val="both"/>
              <w:rPr>
                <w:sz w:val="24"/>
                <w:szCs w:val="24"/>
              </w:rPr>
            </w:pPr>
            <w:r w:rsidRPr="008B08C8">
              <w:rPr>
                <w:sz w:val="24"/>
                <w:szCs w:val="24"/>
              </w:rPr>
              <w:t>общим собранием трудового коллектива МАОУ Успенской СОШ</w:t>
            </w:r>
          </w:p>
          <w:p w:rsidR="003543B1" w:rsidRPr="008B08C8" w:rsidRDefault="003543B1" w:rsidP="003543B1">
            <w:pPr>
              <w:jc w:val="both"/>
              <w:rPr>
                <w:sz w:val="24"/>
                <w:szCs w:val="24"/>
              </w:rPr>
            </w:pPr>
            <w:r w:rsidRPr="008B08C8">
              <w:rPr>
                <w:sz w:val="24"/>
                <w:szCs w:val="24"/>
              </w:rPr>
              <w:t>Протокол №</w:t>
            </w:r>
            <w:r w:rsidR="008146C7">
              <w:rPr>
                <w:sz w:val="24"/>
                <w:szCs w:val="24"/>
              </w:rPr>
              <w:t>1 от 1.10.</w:t>
            </w:r>
            <w:r w:rsidRPr="008B08C8">
              <w:rPr>
                <w:sz w:val="24"/>
                <w:szCs w:val="24"/>
              </w:rPr>
              <w:t>202</w:t>
            </w:r>
            <w:r w:rsidR="008146C7">
              <w:rPr>
                <w:sz w:val="24"/>
                <w:szCs w:val="24"/>
              </w:rPr>
              <w:t>5</w:t>
            </w:r>
            <w:r w:rsidRPr="008B08C8">
              <w:rPr>
                <w:sz w:val="24"/>
                <w:szCs w:val="24"/>
              </w:rPr>
              <w:t xml:space="preserve">года. </w:t>
            </w:r>
          </w:p>
          <w:p w:rsidR="003543B1" w:rsidRPr="008B08C8" w:rsidRDefault="003543B1" w:rsidP="003543B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73" w:type="dxa"/>
          </w:tcPr>
          <w:p w:rsidR="008146C7" w:rsidRDefault="008146C7" w:rsidP="003543B1">
            <w:pPr>
              <w:jc w:val="both"/>
              <w:rPr>
                <w:sz w:val="24"/>
                <w:szCs w:val="24"/>
              </w:rPr>
            </w:pPr>
          </w:p>
          <w:p w:rsidR="008146C7" w:rsidRDefault="008146C7" w:rsidP="003543B1">
            <w:pPr>
              <w:jc w:val="both"/>
              <w:rPr>
                <w:sz w:val="24"/>
                <w:szCs w:val="24"/>
              </w:rPr>
            </w:pPr>
          </w:p>
          <w:p w:rsidR="008146C7" w:rsidRDefault="008146C7" w:rsidP="003543B1">
            <w:pPr>
              <w:jc w:val="both"/>
              <w:rPr>
                <w:sz w:val="24"/>
                <w:szCs w:val="24"/>
              </w:rPr>
            </w:pPr>
          </w:p>
          <w:p w:rsidR="008146C7" w:rsidRDefault="008146C7" w:rsidP="003543B1">
            <w:pPr>
              <w:jc w:val="both"/>
              <w:rPr>
                <w:sz w:val="24"/>
                <w:szCs w:val="24"/>
              </w:rPr>
            </w:pPr>
          </w:p>
          <w:p w:rsidR="008146C7" w:rsidRDefault="008146C7" w:rsidP="003543B1">
            <w:pPr>
              <w:jc w:val="both"/>
              <w:rPr>
                <w:sz w:val="24"/>
                <w:szCs w:val="24"/>
              </w:rPr>
            </w:pPr>
          </w:p>
          <w:p w:rsidR="008146C7" w:rsidRDefault="008146C7" w:rsidP="003543B1">
            <w:pPr>
              <w:jc w:val="both"/>
              <w:rPr>
                <w:sz w:val="24"/>
                <w:szCs w:val="24"/>
              </w:rPr>
            </w:pPr>
          </w:p>
          <w:p w:rsidR="008146C7" w:rsidRDefault="008146C7" w:rsidP="003543B1">
            <w:pPr>
              <w:jc w:val="both"/>
              <w:rPr>
                <w:sz w:val="24"/>
                <w:szCs w:val="24"/>
              </w:rPr>
            </w:pPr>
          </w:p>
          <w:p w:rsidR="008146C7" w:rsidRDefault="008146C7" w:rsidP="003543B1">
            <w:pPr>
              <w:jc w:val="both"/>
              <w:rPr>
                <w:sz w:val="24"/>
                <w:szCs w:val="24"/>
              </w:rPr>
            </w:pPr>
          </w:p>
          <w:p w:rsidR="008146C7" w:rsidRDefault="008146C7" w:rsidP="003543B1">
            <w:pPr>
              <w:jc w:val="both"/>
              <w:rPr>
                <w:sz w:val="24"/>
                <w:szCs w:val="24"/>
              </w:rPr>
            </w:pPr>
          </w:p>
          <w:p w:rsidR="008146C7" w:rsidRDefault="008146C7" w:rsidP="003543B1">
            <w:pPr>
              <w:jc w:val="both"/>
              <w:rPr>
                <w:sz w:val="24"/>
                <w:szCs w:val="24"/>
              </w:rPr>
            </w:pPr>
          </w:p>
          <w:p w:rsidR="008146C7" w:rsidRDefault="008146C7" w:rsidP="003543B1">
            <w:pPr>
              <w:jc w:val="both"/>
              <w:rPr>
                <w:sz w:val="24"/>
                <w:szCs w:val="24"/>
              </w:rPr>
            </w:pPr>
          </w:p>
          <w:p w:rsidR="008146C7" w:rsidRDefault="008146C7" w:rsidP="003543B1">
            <w:pPr>
              <w:jc w:val="both"/>
              <w:rPr>
                <w:sz w:val="24"/>
                <w:szCs w:val="24"/>
              </w:rPr>
            </w:pPr>
          </w:p>
          <w:p w:rsidR="008146C7" w:rsidRDefault="008146C7" w:rsidP="003543B1">
            <w:pPr>
              <w:jc w:val="both"/>
              <w:rPr>
                <w:sz w:val="24"/>
                <w:szCs w:val="24"/>
              </w:rPr>
            </w:pPr>
          </w:p>
          <w:p w:rsidR="008146C7" w:rsidRDefault="008146C7" w:rsidP="003543B1">
            <w:pPr>
              <w:jc w:val="both"/>
              <w:rPr>
                <w:sz w:val="24"/>
                <w:szCs w:val="24"/>
              </w:rPr>
            </w:pPr>
          </w:p>
          <w:p w:rsidR="008146C7" w:rsidRDefault="008146C7" w:rsidP="003543B1">
            <w:pPr>
              <w:jc w:val="both"/>
              <w:rPr>
                <w:sz w:val="24"/>
                <w:szCs w:val="24"/>
              </w:rPr>
            </w:pPr>
          </w:p>
          <w:p w:rsidR="003543B1" w:rsidRPr="008B08C8" w:rsidRDefault="003543B1" w:rsidP="003543B1">
            <w:pPr>
              <w:jc w:val="both"/>
              <w:rPr>
                <w:sz w:val="24"/>
                <w:szCs w:val="24"/>
              </w:rPr>
            </w:pPr>
            <w:r w:rsidRPr="008B08C8">
              <w:rPr>
                <w:sz w:val="24"/>
                <w:szCs w:val="24"/>
              </w:rPr>
              <w:t>Утверждено приказом директора</w:t>
            </w:r>
          </w:p>
          <w:p w:rsidR="003543B1" w:rsidRPr="008B08C8" w:rsidRDefault="003543B1" w:rsidP="003543B1">
            <w:pPr>
              <w:jc w:val="both"/>
              <w:rPr>
                <w:sz w:val="24"/>
                <w:szCs w:val="24"/>
              </w:rPr>
            </w:pPr>
            <w:r w:rsidRPr="008B08C8">
              <w:rPr>
                <w:sz w:val="24"/>
                <w:szCs w:val="24"/>
              </w:rPr>
              <w:t xml:space="preserve"> МАОУ Успенской СОШ</w:t>
            </w:r>
          </w:p>
          <w:p w:rsidR="003543B1" w:rsidRPr="008B08C8" w:rsidRDefault="003543B1" w:rsidP="003543B1">
            <w:pPr>
              <w:jc w:val="both"/>
              <w:rPr>
                <w:sz w:val="24"/>
                <w:szCs w:val="24"/>
              </w:rPr>
            </w:pPr>
            <w:r w:rsidRPr="008B08C8">
              <w:rPr>
                <w:sz w:val="24"/>
                <w:szCs w:val="24"/>
              </w:rPr>
              <w:t xml:space="preserve"> № </w:t>
            </w:r>
            <w:r w:rsidR="009258EB">
              <w:rPr>
                <w:sz w:val="24"/>
                <w:szCs w:val="24"/>
              </w:rPr>
              <w:t>427</w:t>
            </w:r>
            <w:r w:rsidR="009258EB">
              <w:rPr>
                <w:sz w:val="24"/>
                <w:szCs w:val="24"/>
                <w:lang w:val="en-US"/>
              </w:rPr>
              <w:t>/</w:t>
            </w:r>
            <w:r w:rsidRPr="008B08C8">
              <w:rPr>
                <w:sz w:val="24"/>
                <w:szCs w:val="24"/>
              </w:rPr>
              <w:t xml:space="preserve">од  от </w:t>
            </w:r>
            <w:r w:rsidR="009258EB">
              <w:rPr>
                <w:sz w:val="24"/>
                <w:szCs w:val="24"/>
              </w:rPr>
              <w:t>28.1025г.</w:t>
            </w:r>
            <w:r w:rsidRPr="008B08C8">
              <w:rPr>
                <w:sz w:val="24"/>
                <w:szCs w:val="24"/>
              </w:rPr>
              <w:t xml:space="preserve">  </w:t>
            </w:r>
          </w:p>
          <w:p w:rsidR="003543B1" w:rsidRPr="008B08C8" w:rsidRDefault="003543B1" w:rsidP="008B08C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48289F" w:rsidRPr="00300272" w:rsidRDefault="0048289F" w:rsidP="0048289F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48289F" w:rsidRPr="00300272" w:rsidRDefault="0048289F" w:rsidP="0048289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00272">
        <w:rPr>
          <w:rFonts w:ascii="Times New Roman" w:hAnsi="Times New Roman" w:cs="Times New Roman"/>
          <w:b/>
          <w:sz w:val="24"/>
          <w:szCs w:val="24"/>
        </w:rPr>
        <w:t>ПОЛОЖЕНИЕ</w:t>
      </w:r>
    </w:p>
    <w:p w:rsidR="00E27396" w:rsidRPr="00300272" w:rsidRDefault="0048289F" w:rsidP="0048289F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300272">
        <w:rPr>
          <w:rFonts w:ascii="Times New Roman" w:hAnsi="Times New Roman" w:cs="Times New Roman"/>
          <w:b/>
          <w:sz w:val="24"/>
          <w:szCs w:val="24"/>
        </w:rPr>
        <w:t>о комиссии п</w:t>
      </w:r>
      <w:r w:rsidRPr="00300272">
        <w:rPr>
          <w:rFonts w:ascii="Times New Roman" w:hAnsi="Times New Roman" w:cs="Times New Roman"/>
          <w:b/>
          <w:color w:val="000000"/>
          <w:sz w:val="24"/>
          <w:szCs w:val="24"/>
        </w:rPr>
        <w:t>о распределению стимулирующ</w:t>
      </w:r>
      <w:r w:rsidR="00E27396" w:rsidRPr="00300272">
        <w:rPr>
          <w:rFonts w:ascii="Times New Roman" w:hAnsi="Times New Roman" w:cs="Times New Roman"/>
          <w:b/>
          <w:color w:val="000000"/>
          <w:sz w:val="24"/>
          <w:szCs w:val="24"/>
        </w:rPr>
        <w:t>ей части фонда оплаты труда</w:t>
      </w:r>
    </w:p>
    <w:p w:rsidR="0048289F" w:rsidRPr="00300272" w:rsidRDefault="00E27396" w:rsidP="0048289F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300272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МАОУ </w:t>
      </w:r>
      <w:r w:rsidR="005878AE" w:rsidRPr="00300272">
        <w:rPr>
          <w:rFonts w:ascii="Times New Roman" w:hAnsi="Times New Roman" w:cs="Times New Roman"/>
          <w:b/>
          <w:color w:val="000000"/>
          <w:sz w:val="24"/>
          <w:szCs w:val="24"/>
        </w:rPr>
        <w:t>Успенской</w:t>
      </w:r>
      <w:r w:rsidRPr="00300272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СОШ</w:t>
      </w:r>
      <w:r w:rsidR="0048289F" w:rsidRPr="00300272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="003543B1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</w:p>
    <w:p w:rsidR="0048289F" w:rsidRPr="00300272" w:rsidRDefault="0048289F" w:rsidP="0048289F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48289F" w:rsidRDefault="0048289F" w:rsidP="0048289F">
      <w:pPr>
        <w:widowControl w:val="0"/>
        <w:numPr>
          <w:ilvl w:val="0"/>
          <w:numId w:val="1"/>
        </w:numPr>
        <w:shd w:val="clear" w:color="auto" w:fill="FFFFFF"/>
        <w:tabs>
          <w:tab w:val="left" w:pos="0"/>
        </w:tabs>
        <w:autoSpaceDE w:val="0"/>
        <w:autoSpaceDN w:val="0"/>
        <w:adjustRightInd w:val="0"/>
        <w:spacing w:after="0" w:line="240" w:lineRule="auto"/>
        <w:ind w:left="0" w:firstLine="0"/>
        <w:jc w:val="center"/>
        <w:rPr>
          <w:rFonts w:ascii="Times New Roman" w:hAnsi="Times New Roman" w:cs="Times New Roman"/>
          <w:b/>
          <w:bCs/>
          <w:spacing w:val="-2"/>
          <w:sz w:val="24"/>
          <w:szCs w:val="24"/>
        </w:rPr>
      </w:pPr>
      <w:r w:rsidRPr="00300272">
        <w:rPr>
          <w:rFonts w:ascii="Times New Roman" w:hAnsi="Times New Roman" w:cs="Times New Roman"/>
          <w:b/>
          <w:bCs/>
          <w:spacing w:val="-2"/>
          <w:sz w:val="24"/>
          <w:szCs w:val="24"/>
        </w:rPr>
        <w:t>Общие положения</w:t>
      </w:r>
    </w:p>
    <w:p w:rsidR="000708C3" w:rsidRPr="000708C3" w:rsidRDefault="000708C3" w:rsidP="000708C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pacing w:val="-2"/>
          <w:sz w:val="24"/>
          <w:szCs w:val="24"/>
        </w:rPr>
        <w:tab/>
      </w:r>
      <w:bookmarkStart w:id="0" w:name="sub_101"/>
      <w:r w:rsidRPr="000708C3">
        <w:rPr>
          <w:rFonts w:ascii="Times New Roman" w:hAnsi="Times New Roman" w:cs="Times New Roman"/>
          <w:sz w:val="24"/>
          <w:szCs w:val="24"/>
        </w:rPr>
        <w:t xml:space="preserve">1.1. Настоящее Положение определяет порядок создания и организацию работы комиссии по распределению стимулирующих выплат п работникам </w:t>
      </w:r>
      <w:r>
        <w:rPr>
          <w:rFonts w:ascii="Times New Roman" w:hAnsi="Times New Roman" w:cs="Times New Roman"/>
          <w:sz w:val="24"/>
          <w:szCs w:val="24"/>
        </w:rPr>
        <w:t xml:space="preserve">МАОУ Успенской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СОШ </w:t>
      </w:r>
      <w:r w:rsidRPr="000708C3">
        <w:rPr>
          <w:rFonts w:ascii="Times New Roman" w:hAnsi="Times New Roman" w:cs="Times New Roman"/>
          <w:sz w:val="24"/>
          <w:szCs w:val="24"/>
        </w:rPr>
        <w:t xml:space="preserve"> (</w:t>
      </w:r>
      <w:proofErr w:type="gramEnd"/>
      <w:r w:rsidRPr="000708C3">
        <w:rPr>
          <w:rFonts w:ascii="Times New Roman" w:hAnsi="Times New Roman" w:cs="Times New Roman"/>
          <w:sz w:val="24"/>
          <w:szCs w:val="24"/>
        </w:rPr>
        <w:t>далее соответственно - комиссия,  организация).</w:t>
      </w:r>
    </w:p>
    <w:p w:rsidR="000708C3" w:rsidRPr="000708C3" w:rsidRDefault="000708C3" w:rsidP="000708C3">
      <w:pPr>
        <w:ind w:firstLine="708"/>
        <w:rPr>
          <w:rFonts w:ascii="Times New Roman" w:hAnsi="Times New Roman" w:cs="Times New Roman"/>
          <w:sz w:val="24"/>
          <w:szCs w:val="24"/>
        </w:rPr>
      </w:pPr>
      <w:bookmarkStart w:id="1" w:name="sub_102"/>
      <w:bookmarkEnd w:id="0"/>
      <w:r w:rsidRPr="000708C3">
        <w:rPr>
          <w:rFonts w:ascii="Times New Roman" w:hAnsi="Times New Roman" w:cs="Times New Roman"/>
          <w:sz w:val="24"/>
          <w:szCs w:val="24"/>
        </w:rPr>
        <w:t xml:space="preserve">1.2. Комиссия в своей работе руководствуется Конституцией Российской Федерации, федеральными конституционными законами, федеральными законами, указами и приказами Президента Российской Федерации, постановлениями и приказами Правительства Российской Федерации, организационно-распорядительными </w:t>
      </w:r>
      <w:proofErr w:type="gramStart"/>
      <w:r w:rsidRPr="000708C3">
        <w:rPr>
          <w:rFonts w:ascii="Times New Roman" w:hAnsi="Times New Roman" w:cs="Times New Roman"/>
          <w:sz w:val="24"/>
          <w:szCs w:val="24"/>
        </w:rPr>
        <w:t>документами  организации</w:t>
      </w:r>
      <w:proofErr w:type="gramEnd"/>
      <w:r w:rsidRPr="000708C3">
        <w:rPr>
          <w:rFonts w:ascii="Times New Roman" w:hAnsi="Times New Roman" w:cs="Times New Roman"/>
          <w:sz w:val="24"/>
          <w:szCs w:val="24"/>
        </w:rPr>
        <w:t xml:space="preserve"> и настоящим Положением.</w:t>
      </w:r>
    </w:p>
    <w:p w:rsidR="000708C3" w:rsidRPr="000708C3" w:rsidRDefault="000708C3" w:rsidP="000708C3">
      <w:pPr>
        <w:pStyle w:val="1"/>
        <w:jc w:val="center"/>
        <w:rPr>
          <w:rFonts w:ascii="Times New Roman" w:hAnsi="Times New Roman" w:cs="Times New Roman"/>
          <w:color w:val="auto"/>
          <w:sz w:val="24"/>
          <w:szCs w:val="24"/>
        </w:rPr>
      </w:pPr>
      <w:bookmarkStart w:id="2" w:name="sub_200"/>
      <w:bookmarkEnd w:id="1"/>
      <w:r w:rsidRPr="000708C3">
        <w:rPr>
          <w:rFonts w:ascii="Times New Roman" w:hAnsi="Times New Roman" w:cs="Times New Roman"/>
          <w:color w:val="auto"/>
          <w:sz w:val="24"/>
          <w:szCs w:val="24"/>
        </w:rPr>
        <w:t>2. Цели и задачи комиссии</w:t>
      </w:r>
    </w:p>
    <w:bookmarkEnd w:id="2"/>
    <w:p w:rsidR="000708C3" w:rsidRPr="000708C3" w:rsidRDefault="000708C3" w:rsidP="000708C3">
      <w:pPr>
        <w:rPr>
          <w:rFonts w:ascii="Times New Roman" w:hAnsi="Times New Roman" w:cs="Times New Roman"/>
          <w:sz w:val="24"/>
          <w:szCs w:val="24"/>
        </w:rPr>
      </w:pPr>
    </w:p>
    <w:p w:rsidR="000708C3" w:rsidRPr="000708C3" w:rsidRDefault="000708C3" w:rsidP="000708C3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bookmarkStart w:id="3" w:name="sub_201"/>
      <w:r w:rsidRPr="000708C3">
        <w:rPr>
          <w:rFonts w:ascii="Times New Roman" w:hAnsi="Times New Roman" w:cs="Times New Roman"/>
          <w:sz w:val="24"/>
          <w:szCs w:val="24"/>
        </w:rPr>
        <w:t xml:space="preserve">2.1. Основной целью деятельности комиссии является распределение стимулирующей части фонда оплаты </w:t>
      </w:r>
      <w:proofErr w:type="gramStart"/>
      <w:r w:rsidRPr="000708C3">
        <w:rPr>
          <w:rFonts w:ascii="Times New Roman" w:hAnsi="Times New Roman" w:cs="Times New Roman"/>
          <w:sz w:val="24"/>
          <w:szCs w:val="24"/>
        </w:rPr>
        <w:t>труда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708C3">
        <w:rPr>
          <w:rFonts w:ascii="Times New Roman" w:hAnsi="Times New Roman" w:cs="Times New Roman"/>
          <w:sz w:val="24"/>
          <w:szCs w:val="24"/>
        </w:rPr>
        <w:t xml:space="preserve"> работников</w:t>
      </w:r>
      <w:proofErr w:type="gramEnd"/>
      <w:r w:rsidRPr="000708C3">
        <w:rPr>
          <w:rFonts w:ascii="Times New Roman" w:hAnsi="Times New Roman" w:cs="Times New Roman"/>
          <w:sz w:val="24"/>
          <w:szCs w:val="24"/>
        </w:rPr>
        <w:t xml:space="preserve"> организации.</w:t>
      </w:r>
    </w:p>
    <w:p w:rsidR="000708C3" w:rsidRPr="000708C3" w:rsidRDefault="000708C3" w:rsidP="000708C3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bookmarkStart w:id="4" w:name="sub_202"/>
      <w:bookmarkEnd w:id="3"/>
      <w:r w:rsidRPr="000708C3">
        <w:rPr>
          <w:rFonts w:ascii="Times New Roman" w:hAnsi="Times New Roman" w:cs="Times New Roman"/>
          <w:sz w:val="24"/>
          <w:szCs w:val="24"/>
        </w:rPr>
        <w:t>2.2. Основными задачами комиссии являются:</w:t>
      </w:r>
    </w:p>
    <w:bookmarkEnd w:id="4"/>
    <w:p w:rsidR="000708C3" w:rsidRPr="000708C3" w:rsidRDefault="000708C3" w:rsidP="000708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708C3">
        <w:rPr>
          <w:rFonts w:ascii="Times New Roman" w:hAnsi="Times New Roman" w:cs="Times New Roman"/>
          <w:sz w:val="24"/>
          <w:szCs w:val="24"/>
        </w:rPr>
        <w:t xml:space="preserve">- оценка результатов </w:t>
      </w:r>
      <w:proofErr w:type="gramStart"/>
      <w:r w:rsidRPr="000708C3">
        <w:rPr>
          <w:rFonts w:ascii="Times New Roman" w:hAnsi="Times New Roman" w:cs="Times New Roman"/>
          <w:sz w:val="24"/>
          <w:szCs w:val="24"/>
        </w:rPr>
        <w:t>деятельности  работников</w:t>
      </w:r>
      <w:proofErr w:type="gramEnd"/>
      <w:r w:rsidRPr="000708C3">
        <w:rPr>
          <w:rFonts w:ascii="Times New Roman" w:hAnsi="Times New Roman" w:cs="Times New Roman"/>
          <w:sz w:val="24"/>
          <w:szCs w:val="24"/>
        </w:rPr>
        <w:t xml:space="preserve">  организации в соответствии с критериями;</w:t>
      </w:r>
    </w:p>
    <w:p w:rsidR="000708C3" w:rsidRPr="000708C3" w:rsidRDefault="000708C3" w:rsidP="000708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708C3">
        <w:rPr>
          <w:rFonts w:ascii="Times New Roman" w:hAnsi="Times New Roman" w:cs="Times New Roman"/>
          <w:sz w:val="24"/>
          <w:szCs w:val="24"/>
        </w:rPr>
        <w:t>- подготовка протокола заседания комиссии о назначении стимулирующих выплат.</w:t>
      </w:r>
    </w:p>
    <w:p w:rsidR="000708C3" w:rsidRPr="000708C3" w:rsidRDefault="000708C3" w:rsidP="000708C3">
      <w:pPr>
        <w:pStyle w:val="1"/>
        <w:jc w:val="center"/>
        <w:rPr>
          <w:rFonts w:ascii="Times New Roman" w:hAnsi="Times New Roman" w:cs="Times New Roman"/>
          <w:color w:val="auto"/>
          <w:sz w:val="24"/>
          <w:szCs w:val="24"/>
        </w:rPr>
      </w:pPr>
      <w:bookmarkStart w:id="5" w:name="sub_300"/>
      <w:r w:rsidRPr="000708C3">
        <w:rPr>
          <w:rFonts w:ascii="Times New Roman" w:hAnsi="Times New Roman" w:cs="Times New Roman"/>
          <w:color w:val="auto"/>
          <w:sz w:val="24"/>
          <w:szCs w:val="24"/>
        </w:rPr>
        <w:t>3. Функции комиссии</w:t>
      </w:r>
    </w:p>
    <w:bookmarkEnd w:id="5"/>
    <w:p w:rsidR="000708C3" w:rsidRPr="000708C3" w:rsidRDefault="000708C3" w:rsidP="000708C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0708C3" w:rsidRPr="000708C3" w:rsidRDefault="000708C3" w:rsidP="000708C3">
      <w:pPr>
        <w:jc w:val="both"/>
        <w:rPr>
          <w:rFonts w:ascii="Times New Roman" w:hAnsi="Times New Roman" w:cs="Times New Roman"/>
          <w:sz w:val="24"/>
          <w:szCs w:val="24"/>
        </w:rPr>
      </w:pPr>
      <w:r w:rsidRPr="000708C3">
        <w:rPr>
          <w:rFonts w:ascii="Times New Roman" w:hAnsi="Times New Roman" w:cs="Times New Roman"/>
          <w:sz w:val="24"/>
          <w:szCs w:val="24"/>
        </w:rPr>
        <w:lastRenderedPageBreak/>
        <w:t>Основными функциями комиссии являютс</w:t>
      </w:r>
      <w:bookmarkStart w:id="6" w:name="_GoBack"/>
      <w:r w:rsidRPr="000708C3">
        <w:rPr>
          <w:rFonts w:ascii="Times New Roman" w:hAnsi="Times New Roman" w:cs="Times New Roman"/>
          <w:sz w:val="24"/>
          <w:szCs w:val="24"/>
        </w:rPr>
        <w:t>я:</w:t>
      </w:r>
      <w:bookmarkEnd w:id="6"/>
    </w:p>
    <w:p w:rsidR="000708C3" w:rsidRPr="000708C3" w:rsidRDefault="000708C3" w:rsidP="000708C3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bookmarkStart w:id="7" w:name="sub_301"/>
      <w:r w:rsidRPr="000708C3">
        <w:rPr>
          <w:rFonts w:ascii="Times New Roman" w:hAnsi="Times New Roman" w:cs="Times New Roman"/>
          <w:sz w:val="24"/>
          <w:szCs w:val="24"/>
        </w:rPr>
        <w:t>3.1. Формирование и своевременная корректировка перечня показате</w:t>
      </w:r>
      <w:r w:rsidR="008B08C8">
        <w:rPr>
          <w:rFonts w:ascii="Times New Roman" w:hAnsi="Times New Roman" w:cs="Times New Roman"/>
          <w:sz w:val="24"/>
          <w:szCs w:val="24"/>
        </w:rPr>
        <w:t xml:space="preserve">лей эффективности деятельности </w:t>
      </w:r>
      <w:r w:rsidRPr="000708C3">
        <w:rPr>
          <w:rFonts w:ascii="Times New Roman" w:hAnsi="Times New Roman" w:cs="Times New Roman"/>
          <w:sz w:val="24"/>
          <w:szCs w:val="24"/>
        </w:rPr>
        <w:t xml:space="preserve">работников в соответствии с актуальными </w:t>
      </w:r>
      <w:proofErr w:type="gramStart"/>
      <w:r w:rsidRPr="000708C3">
        <w:rPr>
          <w:rFonts w:ascii="Times New Roman" w:hAnsi="Times New Roman" w:cs="Times New Roman"/>
          <w:sz w:val="24"/>
          <w:szCs w:val="24"/>
        </w:rPr>
        <w:t>потребностями  организации</w:t>
      </w:r>
      <w:proofErr w:type="gramEnd"/>
      <w:r w:rsidRPr="000708C3">
        <w:rPr>
          <w:rFonts w:ascii="Times New Roman" w:hAnsi="Times New Roman" w:cs="Times New Roman"/>
          <w:sz w:val="24"/>
          <w:szCs w:val="24"/>
        </w:rPr>
        <w:t>.</w:t>
      </w:r>
    </w:p>
    <w:p w:rsidR="000708C3" w:rsidRDefault="000708C3" w:rsidP="000708C3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bookmarkStart w:id="8" w:name="sub_302"/>
      <w:bookmarkEnd w:id="7"/>
      <w:r w:rsidRPr="000708C3">
        <w:rPr>
          <w:rFonts w:ascii="Times New Roman" w:hAnsi="Times New Roman" w:cs="Times New Roman"/>
          <w:sz w:val="24"/>
          <w:szCs w:val="24"/>
        </w:rPr>
        <w:t>3.2. Распределение стимули</w:t>
      </w:r>
      <w:r w:rsidR="008B08C8">
        <w:rPr>
          <w:rFonts w:ascii="Times New Roman" w:hAnsi="Times New Roman" w:cs="Times New Roman"/>
          <w:sz w:val="24"/>
          <w:szCs w:val="24"/>
        </w:rPr>
        <w:t xml:space="preserve">рующей части фонда оплаты труда </w:t>
      </w:r>
      <w:proofErr w:type="gramStart"/>
      <w:r w:rsidRPr="000708C3">
        <w:rPr>
          <w:rFonts w:ascii="Times New Roman" w:hAnsi="Times New Roman" w:cs="Times New Roman"/>
          <w:sz w:val="24"/>
          <w:szCs w:val="24"/>
        </w:rPr>
        <w:t>работников  организации</w:t>
      </w:r>
      <w:proofErr w:type="gramEnd"/>
      <w:r w:rsidRPr="000708C3">
        <w:rPr>
          <w:rFonts w:ascii="Times New Roman" w:hAnsi="Times New Roman" w:cs="Times New Roman"/>
          <w:sz w:val="24"/>
          <w:szCs w:val="24"/>
        </w:rPr>
        <w:t xml:space="preserve"> в соответствии с утвержденными качественными показателями эффективности их деятельности.</w:t>
      </w:r>
    </w:p>
    <w:p w:rsidR="00D1465A" w:rsidRPr="00300272" w:rsidRDefault="00D1465A" w:rsidP="00D1465A">
      <w:pPr>
        <w:tabs>
          <w:tab w:val="left" w:pos="-3240"/>
          <w:tab w:val="left" w:pos="1260"/>
        </w:tabs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00272">
        <w:rPr>
          <w:rFonts w:ascii="Times New Roman" w:hAnsi="Times New Roman" w:cs="Times New Roman"/>
          <w:color w:val="000000"/>
          <w:sz w:val="24"/>
          <w:szCs w:val="24"/>
        </w:rPr>
        <w:t>3.3. Подготовка протокола заседания комиссии о назначении стимулирующих выплат.</w:t>
      </w:r>
    </w:p>
    <w:p w:rsidR="000708C3" w:rsidRPr="000708C3" w:rsidRDefault="000708C3" w:rsidP="000708C3">
      <w:pPr>
        <w:pStyle w:val="1"/>
        <w:jc w:val="center"/>
        <w:rPr>
          <w:rFonts w:ascii="Times New Roman" w:hAnsi="Times New Roman" w:cs="Times New Roman"/>
          <w:color w:val="auto"/>
          <w:sz w:val="24"/>
          <w:szCs w:val="24"/>
        </w:rPr>
      </w:pPr>
      <w:bookmarkStart w:id="9" w:name="sub_400"/>
      <w:bookmarkEnd w:id="8"/>
      <w:r w:rsidRPr="000708C3">
        <w:rPr>
          <w:rFonts w:ascii="Times New Roman" w:hAnsi="Times New Roman" w:cs="Times New Roman"/>
          <w:color w:val="auto"/>
          <w:sz w:val="24"/>
          <w:szCs w:val="24"/>
        </w:rPr>
        <w:t>4. Порядок формирования комиссии</w:t>
      </w:r>
    </w:p>
    <w:bookmarkEnd w:id="9"/>
    <w:p w:rsidR="000708C3" w:rsidRPr="000708C3" w:rsidRDefault="000708C3" w:rsidP="000708C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0708C3" w:rsidRPr="000708C3" w:rsidRDefault="000708C3" w:rsidP="000E0E67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bookmarkStart w:id="10" w:name="sub_401"/>
      <w:r w:rsidRPr="000708C3">
        <w:rPr>
          <w:rFonts w:ascii="Times New Roman" w:hAnsi="Times New Roman" w:cs="Times New Roman"/>
          <w:sz w:val="24"/>
          <w:szCs w:val="24"/>
        </w:rPr>
        <w:t>4.1. Комиссия является коллегиальным органом, строит свою деятельность на принципах равноправия ее членов и гласности принимаемых решений.</w:t>
      </w:r>
    </w:p>
    <w:p w:rsidR="000708C3" w:rsidRPr="000708C3" w:rsidRDefault="000708C3" w:rsidP="000E0E67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bookmarkStart w:id="11" w:name="sub_402"/>
      <w:bookmarkEnd w:id="10"/>
      <w:r w:rsidRPr="000708C3">
        <w:rPr>
          <w:rFonts w:ascii="Times New Roman" w:hAnsi="Times New Roman" w:cs="Times New Roman"/>
          <w:sz w:val="24"/>
          <w:szCs w:val="24"/>
        </w:rPr>
        <w:t>4.2. Комиссия создается приказом руководителя организации, в котором определяется ее персональный состав, назначаются председатель комиссии, его заместитель и секретарь комиссии.</w:t>
      </w:r>
    </w:p>
    <w:p w:rsidR="000708C3" w:rsidRPr="000708C3" w:rsidRDefault="000708C3" w:rsidP="000E0E67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bookmarkStart w:id="12" w:name="sub_403"/>
      <w:bookmarkEnd w:id="11"/>
      <w:r w:rsidRPr="000708C3">
        <w:rPr>
          <w:rFonts w:ascii="Times New Roman" w:hAnsi="Times New Roman" w:cs="Times New Roman"/>
          <w:sz w:val="24"/>
          <w:szCs w:val="24"/>
        </w:rPr>
        <w:t xml:space="preserve">4.3. В состав комиссии включаются представители </w:t>
      </w:r>
      <w:proofErr w:type="gramStart"/>
      <w:r w:rsidRPr="000708C3">
        <w:rPr>
          <w:rFonts w:ascii="Times New Roman" w:hAnsi="Times New Roman" w:cs="Times New Roman"/>
          <w:sz w:val="24"/>
          <w:szCs w:val="24"/>
        </w:rPr>
        <w:t>администрации  организации</w:t>
      </w:r>
      <w:proofErr w:type="gramEnd"/>
      <w:r w:rsidRPr="000708C3">
        <w:rPr>
          <w:rFonts w:ascii="Times New Roman" w:hAnsi="Times New Roman" w:cs="Times New Roman"/>
          <w:sz w:val="24"/>
          <w:szCs w:val="24"/>
        </w:rPr>
        <w:t>,  трудового коллектива</w:t>
      </w:r>
      <w:r w:rsidR="006B1272">
        <w:rPr>
          <w:rFonts w:ascii="Times New Roman" w:hAnsi="Times New Roman" w:cs="Times New Roman"/>
          <w:sz w:val="24"/>
          <w:szCs w:val="24"/>
        </w:rPr>
        <w:t xml:space="preserve">, члены Управляющего совета. Численный состав комиссии </w:t>
      </w:r>
      <w:r w:rsidR="008B08C8">
        <w:rPr>
          <w:rFonts w:ascii="Times New Roman" w:hAnsi="Times New Roman" w:cs="Times New Roman"/>
          <w:sz w:val="24"/>
          <w:szCs w:val="24"/>
        </w:rPr>
        <w:t>7(семь</w:t>
      </w:r>
      <w:r w:rsidR="006B1272">
        <w:rPr>
          <w:rFonts w:ascii="Times New Roman" w:hAnsi="Times New Roman" w:cs="Times New Roman"/>
          <w:sz w:val="24"/>
          <w:szCs w:val="24"/>
        </w:rPr>
        <w:t>) человек.</w:t>
      </w:r>
    </w:p>
    <w:p w:rsidR="000708C3" w:rsidRPr="000708C3" w:rsidRDefault="000708C3" w:rsidP="006B1272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bookmarkStart w:id="13" w:name="sub_404"/>
      <w:bookmarkEnd w:id="12"/>
      <w:r w:rsidRPr="000708C3">
        <w:rPr>
          <w:rFonts w:ascii="Times New Roman" w:hAnsi="Times New Roman" w:cs="Times New Roman"/>
          <w:sz w:val="24"/>
          <w:szCs w:val="24"/>
        </w:rPr>
        <w:t>4.4. Председатель комиссии руководит деятельностью комиссии, определяет основные направления деятельности комиссии, организует ее работу и ведет заседания комиссии.</w:t>
      </w:r>
    </w:p>
    <w:p w:rsidR="000708C3" w:rsidRPr="000708C3" w:rsidRDefault="000708C3" w:rsidP="006B1272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bookmarkStart w:id="14" w:name="sub_405"/>
      <w:bookmarkEnd w:id="13"/>
      <w:r w:rsidRPr="000708C3">
        <w:rPr>
          <w:rFonts w:ascii="Times New Roman" w:hAnsi="Times New Roman" w:cs="Times New Roman"/>
          <w:sz w:val="24"/>
          <w:szCs w:val="24"/>
        </w:rPr>
        <w:t xml:space="preserve">4.5. Срок полномочий комиссии </w:t>
      </w:r>
      <w:r w:rsidR="006B1272" w:rsidRPr="008B08C8">
        <w:rPr>
          <w:rFonts w:ascii="Times New Roman" w:hAnsi="Times New Roman" w:cs="Times New Roman"/>
          <w:sz w:val="24"/>
          <w:szCs w:val="24"/>
        </w:rPr>
        <w:t>–</w:t>
      </w:r>
      <w:r w:rsidRPr="008B08C8">
        <w:rPr>
          <w:rFonts w:ascii="Times New Roman" w:hAnsi="Times New Roman" w:cs="Times New Roman"/>
          <w:sz w:val="24"/>
          <w:szCs w:val="24"/>
        </w:rPr>
        <w:t xml:space="preserve"> </w:t>
      </w:r>
      <w:r w:rsidR="006B1272" w:rsidRPr="008B08C8">
        <w:rPr>
          <w:rFonts w:ascii="Times New Roman" w:hAnsi="Times New Roman" w:cs="Times New Roman"/>
          <w:sz w:val="24"/>
          <w:szCs w:val="24"/>
        </w:rPr>
        <w:t>1 (Один) год</w:t>
      </w:r>
      <w:r w:rsidRPr="008B08C8">
        <w:rPr>
          <w:rFonts w:ascii="Times New Roman" w:hAnsi="Times New Roman" w:cs="Times New Roman"/>
          <w:sz w:val="24"/>
          <w:szCs w:val="24"/>
        </w:rPr>
        <w:t>.</w:t>
      </w:r>
    </w:p>
    <w:p w:rsidR="000708C3" w:rsidRPr="000708C3" w:rsidRDefault="000708C3" w:rsidP="000708C3">
      <w:pPr>
        <w:pStyle w:val="1"/>
        <w:jc w:val="center"/>
        <w:rPr>
          <w:rFonts w:ascii="Times New Roman" w:hAnsi="Times New Roman" w:cs="Times New Roman"/>
          <w:color w:val="auto"/>
          <w:sz w:val="24"/>
          <w:szCs w:val="24"/>
        </w:rPr>
      </w:pPr>
      <w:bookmarkStart w:id="15" w:name="sub_500"/>
      <w:bookmarkEnd w:id="14"/>
      <w:r w:rsidRPr="000708C3">
        <w:rPr>
          <w:rFonts w:ascii="Times New Roman" w:hAnsi="Times New Roman" w:cs="Times New Roman"/>
          <w:color w:val="auto"/>
          <w:sz w:val="24"/>
          <w:szCs w:val="24"/>
        </w:rPr>
        <w:t>5. Организация и порядок работы комиссии</w:t>
      </w:r>
    </w:p>
    <w:bookmarkEnd w:id="15"/>
    <w:p w:rsidR="000708C3" w:rsidRPr="000708C3" w:rsidRDefault="000708C3" w:rsidP="000708C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0708C3" w:rsidRPr="000708C3" w:rsidRDefault="000708C3" w:rsidP="006B1272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bookmarkStart w:id="16" w:name="sub_501"/>
      <w:r w:rsidRPr="000708C3">
        <w:rPr>
          <w:rFonts w:ascii="Times New Roman" w:hAnsi="Times New Roman" w:cs="Times New Roman"/>
          <w:sz w:val="24"/>
          <w:szCs w:val="24"/>
        </w:rPr>
        <w:t xml:space="preserve">5.1. </w:t>
      </w:r>
      <w:r w:rsidR="00BA6271">
        <w:rPr>
          <w:rFonts w:ascii="Times New Roman" w:hAnsi="Times New Roman" w:cs="Times New Roman"/>
          <w:sz w:val="24"/>
          <w:szCs w:val="24"/>
        </w:rPr>
        <w:t>К</w:t>
      </w:r>
      <w:r w:rsidR="00B606AF">
        <w:rPr>
          <w:rFonts w:ascii="Times New Roman" w:hAnsi="Times New Roman" w:cs="Times New Roman"/>
          <w:sz w:val="24"/>
          <w:szCs w:val="24"/>
        </w:rPr>
        <w:t>омиссия</w:t>
      </w:r>
      <w:r w:rsidRPr="000708C3">
        <w:rPr>
          <w:rFonts w:ascii="Times New Roman" w:hAnsi="Times New Roman" w:cs="Times New Roman"/>
          <w:sz w:val="24"/>
          <w:szCs w:val="24"/>
        </w:rPr>
        <w:t xml:space="preserve"> на основе представленных</w:t>
      </w:r>
      <w:r w:rsidR="00B606AF">
        <w:rPr>
          <w:rFonts w:ascii="Times New Roman" w:hAnsi="Times New Roman" w:cs="Times New Roman"/>
          <w:sz w:val="24"/>
          <w:szCs w:val="24"/>
        </w:rPr>
        <w:t xml:space="preserve"> руководителем организации, </w:t>
      </w:r>
      <w:r w:rsidR="00671FF1">
        <w:rPr>
          <w:rFonts w:ascii="Times New Roman" w:hAnsi="Times New Roman" w:cs="Times New Roman"/>
          <w:sz w:val="24"/>
          <w:szCs w:val="24"/>
        </w:rPr>
        <w:t>его заместителями, заведующим СП</w:t>
      </w:r>
      <w:r w:rsidRPr="000708C3">
        <w:rPr>
          <w:rFonts w:ascii="Times New Roman" w:hAnsi="Times New Roman" w:cs="Times New Roman"/>
          <w:sz w:val="24"/>
          <w:szCs w:val="24"/>
        </w:rPr>
        <w:t xml:space="preserve"> оценочных листов </w:t>
      </w:r>
      <w:r w:rsidR="00671FF1">
        <w:rPr>
          <w:rFonts w:ascii="Times New Roman" w:hAnsi="Times New Roman" w:cs="Times New Roman"/>
          <w:sz w:val="24"/>
          <w:szCs w:val="24"/>
        </w:rPr>
        <w:t xml:space="preserve">проводит </w:t>
      </w:r>
      <w:r w:rsidRPr="000708C3">
        <w:rPr>
          <w:rFonts w:ascii="Times New Roman" w:hAnsi="Times New Roman" w:cs="Times New Roman"/>
          <w:sz w:val="24"/>
          <w:szCs w:val="24"/>
        </w:rPr>
        <w:t>экспертную оценку результативности деятель</w:t>
      </w:r>
      <w:r w:rsidR="00671FF1">
        <w:rPr>
          <w:rFonts w:ascii="Times New Roman" w:hAnsi="Times New Roman" w:cs="Times New Roman"/>
          <w:sz w:val="24"/>
          <w:szCs w:val="24"/>
        </w:rPr>
        <w:t>ности</w:t>
      </w:r>
      <w:r w:rsidRPr="000708C3">
        <w:rPr>
          <w:rFonts w:ascii="Times New Roman" w:hAnsi="Times New Roman" w:cs="Times New Roman"/>
          <w:sz w:val="24"/>
          <w:szCs w:val="24"/>
        </w:rPr>
        <w:t xml:space="preserve"> работников за отчетный период в соответствии с критериями, устанавливает итоговое количество баллов оценки деятельности работника за отчетный период и вносит данные в протокол заседания комиссии.</w:t>
      </w:r>
    </w:p>
    <w:p w:rsidR="000708C3" w:rsidRPr="000708C3" w:rsidRDefault="000708C3" w:rsidP="00BA6271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bookmarkStart w:id="17" w:name="sub_502"/>
      <w:bookmarkEnd w:id="16"/>
      <w:r w:rsidRPr="000708C3">
        <w:rPr>
          <w:rFonts w:ascii="Times New Roman" w:hAnsi="Times New Roman" w:cs="Times New Roman"/>
          <w:sz w:val="24"/>
          <w:szCs w:val="24"/>
        </w:rPr>
        <w:t>5.2. Решения по вопросам, отнесенным к компетенции комиссии, принимаются на заседаниях комиссии.</w:t>
      </w:r>
    </w:p>
    <w:p w:rsidR="000708C3" w:rsidRPr="000708C3" w:rsidRDefault="000708C3" w:rsidP="00BA6271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bookmarkStart w:id="18" w:name="sub_503"/>
      <w:bookmarkEnd w:id="17"/>
      <w:r w:rsidRPr="000708C3">
        <w:rPr>
          <w:rFonts w:ascii="Times New Roman" w:hAnsi="Times New Roman" w:cs="Times New Roman"/>
          <w:sz w:val="24"/>
          <w:szCs w:val="24"/>
        </w:rPr>
        <w:t>5.3. Комиссия проводит заседания</w:t>
      </w:r>
      <w:r w:rsidR="00BA6271">
        <w:rPr>
          <w:rFonts w:ascii="Times New Roman" w:hAnsi="Times New Roman" w:cs="Times New Roman"/>
          <w:sz w:val="24"/>
          <w:szCs w:val="24"/>
        </w:rPr>
        <w:t xml:space="preserve"> 28 числа каждого месяца.  Если указанное число выпадает на выходной заседание проводится в первый следующий за выходным рабочий день.</w:t>
      </w:r>
      <w:r w:rsidRPr="000708C3">
        <w:rPr>
          <w:rFonts w:ascii="Times New Roman" w:hAnsi="Times New Roman" w:cs="Times New Roman"/>
          <w:sz w:val="24"/>
          <w:szCs w:val="24"/>
        </w:rPr>
        <w:t xml:space="preserve"> Внеплановые заседания проводятся по решению председателя комиссии.</w:t>
      </w:r>
    </w:p>
    <w:p w:rsidR="000708C3" w:rsidRPr="000708C3" w:rsidRDefault="000708C3" w:rsidP="00BA6271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bookmarkStart w:id="19" w:name="sub_504"/>
      <w:bookmarkEnd w:id="18"/>
      <w:r w:rsidRPr="000708C3">
        <w:rPr>
          <w:rFonts w:ascii="Times New Roman" w:hAnsi="Times New Roman" w:cs="Times New Roman"/>
          <w:sz w:val="24"/>
          <w:szCs w:val="24"/>
        </w:rPr>
        <w:lastRenderedPageBreak/>
        <w:t>5.4. Заседание комиссии созывается председателем комиссии.</w:t>
      </w:r>
    </w:p>
    <w:p w:rsidR="000708C3" w:rsidRPr="000708C3" w:rsidRDefault="000708C3" w:rsidP="00BA6271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bookmarkStart w:id="20" w:name="sub_505"/>
      <w:bookmarkEnd w:id="19"/>
      <w:r w:rsidRPr="000708C3">
        <w:rPr>
          <w:rFonts w:ascii="Times New Roman" w:hAnsi="Times New Roman" w:cs="Times New Roman"/>
          <w:sz w:val="24"/>
          <w:szCs w:val="24"/>
        </w:rPr>
        <w:t>5.5. Заседание комиссии считается правомочным, если на нем присутствует</w:t>
      </w:r>
      <w:r w:rsidR="00BA6271">
        <w:rPr>
          <w:rFonts w:ascii="Times New Roman" w:hAnsi="Times New Roman" w:cs="Times New Roman"/>
          <w:sz w:val="24"/>
          <w:szCs w:val="24"/>
        </w:rPr>
        <w:t xml:space="preserve"> не менее</w:t>
      </w:r>
      <w:r w:rsidRPr="000708C3">
        <w:rPr>
          <w:rFonts w:ascii="Times New Roman" w:hAnsi="Times New Roman" w:cs="Times New Roman"/>
          <w:sz w:val="24"/>
          <w:szCs w:val="24"/>
        </w:rPr>
        <w:t xml:space="preserve"> </w:t>
      </w:r>
      <w:r w:rsidR="008B08C8">
        <w:rPr>
          <w:rFonts w:ascii="Times New Roman" w:hAnsi="Times New Roman" w:cs="Times New Roman"/>
          <w:sz w:val="24"/>
          <w:szCs w:val="24"/>
        </w:rPr>
        <w:t>4</w:t>
      </w:r>
      <w:r w:rsidR="00BA6271">
        <w:rPr>
          <w:rFonts w:ascii="Times New Roman" w:hAnsi="Times New Roman" w:cs="Times New Roman"/>
          <w:sz w:val="24"/>
          <w:szCs w:val="24"/>
        </w:rPr>
        <w:t xml:space="preserve"> (</w:t>
      </w:r>
      <w:r w:rsidR="008B08C8">
        <w:rPr>
          <w:rFonts w:ascii="Times New Roman" w:hAnsi="Times New Roman" w:cs="Times New Roman"/>
          <w:sz w:val="24"/>
          <w:szCs w:val="24"/>
        </w:rPr>
        <w:t>четырёх)</w:t>
      </w:r>
      <w:r w:rsidR="00BA6271">
        <w:rPr>
          <w:rFonts w:ascii="Times New Roman" w:hAnsi="Times New Roman" w:cs="Times New Roman"/>
          <w:sz w:val="24"/>
          <w:szCs w:val="24"/>
        </w:rPr>
        <w:t xml:space="preserve"> человек</w:t>
      </w:r>
      <w:r w:rsidRPr="000708C3">
        <w:rPr>
          <w:rFonts w:ascii="Times New Roman" w:hAnsi="Times New Roman" w:cs="Times New Roman"/>
          <w:sz w:val="24"/>
          <w:szCs w:val="24"/>
        </w:rPr>
        <w:t>.</w:t>
      </w:r>
    </w:p>
    <w:p w:rsidR="00BA6271" w:rsidRDefault="000708C3" w:rsidP="00BA6271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bookmarkStart w:id="21" w:name="sub_506"/>
      <w:bookmarkEnd w:id="20"/>
      <w:r w:rsidRPr="000708C3">
        <w:rPr>
          <w:rFonts w:ascii="Times New Roman" w:hAnsi="Times New Roman" w:cs="Times New Roman"/>
          <w:sz w:val="24"/>
          <w:szCs w:val="24"/>
        </w:rPr>
        <w:t>5.6. Решения комиссии принимаются простым большинством голосов от числа присутствующих на заседании членов комиссии. При равном количестве голосов "за" и "</w:t>
      </w:r>
      <w:bookmarkStart w:id="22" w:name="sub_507"/>
      <w:bookmarkEnd w:id="21"/>
      <w:r w:rsidR="00BA6271">
        <w:rPr>
          <w:rFonts w:ascii="Times New Roman" w:hAnsi="Times New Roman" w:cs="Times New Roman"/>
          <w:sz w:val="24"/>
          <w:szCs w:val="24"/>
        </w:rPr>
        <w:t>против»</w:t>
      </w:r>
      <w:r w:rsidR="008B08C8">
        <w:rPr>
          <w:rFonts w:ascii="Times New Roman" w:hAnsi="Times New Roman" w:cs="Times New Roman"/>
          <w:sz w:val="24"/>
          <w:szCs w:val="24"/>
        </w:rPr>
        <w:t xml:space="preserve"> </w:t>
      </w:r>
      <w:r w:rsidR="00BA6271" w:rsidRPr="00300272">
        <w:rPr>
          <w:rFonts w:ascii="Times New Roman" w:hAnsi="Times New Roman" w:cs="Times New Roman"/>
          <w:sz w:val="24"/>
          <w:szCs w:val="24"/>
        </w:rPr>
        <w:t>право решающего голоса</w:t>
      </w:r>
      <w:r w:rsidR="00BA6271">
        <w:rPr>
          <w:rFonts w:ascii="Times New Roman" w:hAnsi="Times New Roman" w:cs="Times New Roman"/>
          <w:sz w:val="24"/>
          <w:szCs w:val="24"/>
        </w:rPr>
        <w:t xml:space="preserve"> остается за председателем</w:t>
      </w:r>
    </w:p>
    <w:p w:rsidR="000708C3" w:rsidRPr="000708C3" w:rsidRDefault="00BA6271" w:rsidP="00D1465A">
      <w:pPr>
        <w:tabs>
          <w:tab w:val="left" w:pos="0"/>
          <w:tab w:val="left" w:pos="567"/>
          <w:tab w:val="left" w:pos="127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bookmarkStart w:id="23" w:name="sub_510"/>
      <w:bookmarkEnd w:id="22"/>
    </w:p>
    <w:bookmarkEnd w:id="23"/>
    <w:p w:rsidR="00756FD6" w:rsidRPr="00300272" w:rsidRDefault="00756FD6" w:rsidP="00756FD6">
      <w:pPr>
        <w:shd w:val="clear" w:color="auto" w:fill="FFFFFF"/>
        <w:spacing w:after="0" w:line="0" w:lineRule="atLeast"/>
        <w:ind w:firstLine="72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6</w:t>
      </w:r>
      <w:r w:rsidRPr="00300272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.  Права</w:t>
      </w:r>
      <w:r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 xml:space="preserve"> </w:t>
      </w:r>
      <w:r w:rsidRPr="00300272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комиссии </w:t>
      </w:r>
    </w:p>
    <w:p w:rsidR="00756FD6" w:rsidRPr="00300272" w:rsidRDefault="00756FD6" w:rsidP="00756FD6">
      <w:pPr>
        <w:shd w:val="clear" w:color="auto" w:fill="FFFFFF"/>
        <w:spacing w:after="0" w:line="0" w:lineRule="atLeast"/>
        <w:ind w:firstLine="720"/>
        <w:rPr>
          <w:rFonts w:ascii="Times New Roman" w:hAnsi="Times New Roman" w:cs="Times New Roman"/>
          <w:color w:val="000000"/>
          <w:sz w:val="24"/>
          <w:szCs w:val="24"/>
        </w:rPr>
      </w:pPr>
    </w:p>
    <w:p w:rsidR="00D1465A" w:rsidRDefault="00D1465A" w:rsidP="00756FD6">
      <w:pPr>
        <w:shd w:val="clear" w:color="auto" w:fill="FFFFFF"/>
        <w:spacing w:after="0" w:line="0" w:lineRule="atLeast"/>
        <w:ind w:right="43"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6</w:t>
      </w:r>
      <w:r w:rsidR="00756FD6" w:rsidRPr="00300272">
        <w:rPr>
          <w:rFonts w:ascii="Times New Roman" w:hAnsi="Times New Roman" w:cs="Times New Roman"/>
          <w:color w:val="000000"/>
          <w:sz w:val="24"/>
          <w:szCs w:val="24"/>
        </w:rPr>
        <w:t>.1. Принимать к рассмотрению заявления любого участника образовательного процесса по вопросам, касающимся распределения стимулирующей части.</w:t>
      </w:r>
    </w:p>
    <w:p w:rsidR="00756FD6" w:rsidRDefault="00756FD6" w:rsidP="00756FD6">
      <w:pPr>
        <w:shd w:val="clear" w:color="auto" w:fill="FFFFFF"/>
        <w:spacing w:after="0" w:line="0" w:lineRule="atLeast"/>
        <w:ind w:right="43"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Pr="00300272">
        <w:rPr>
          <w:rFonts w:ascii="Times New Roman" w:hAnsi="Times New Roman" w:cs="Times New Roman"/>
          <w:sz w:val="24"/>
          <w:szCs w:val="24"/>
        </w:rPr>
        <w:t>.2.</w:t>
      </w:r>
      <w:r w:rsidRPr="00300272">
        <w:rPr>
          <w:rFonts w:ascii="Times New Roman" w:hAnsi="Times New Roman" w:cs="Times New Roman"/>
          <w:color w:val="000000"/>
          <w:sz w:val="24"/>
          <w:szCs w:val="24"/>
        </w:rPr>
        <w:t xml:space="preserve"> Контролировать целевое использование средств, определенных для выплат стимулирующего характера.</w:t>
      </w:r>
    </w:p>
    <w:p w:rsidR="00756FD6" w:rsidRPr="00300272" w:rsidRDefault="00756FD6" w:rsidP="00756FD6">
      <w:pPr>
        <w:shd w:val="clear" w:color="auto" w:fill="FFFFFF"/>
        <w:spacing w:after="0" w:line="0" w:lineRule="atLeast"/>
        <w:ind w:right="43"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756FD6" w:rsidRDefault="00756FD6" w:rsidP="00756FD6">
      <w:pPr>
        <w:shd w:val="clear" w:color="auto" w:fill="FFFFFF"/>
        <w:spacing w:after="0" w:line="0" w:lineRule="atLeast"/>
        <w:ind w:right="43"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6</w:t>
      </w:r>
      <w:r w:rsidRPr="00300272">
        <w:rPr>
          <w:rFonts w:ascii="Times New Roman" w:hAnsi="Times New Roman" w:cs="Times New Roman"/>
          <w:color w:val="000000"/>
          <w:sz w:val="24"/>
          <w:szCs w:val="24"/>
        </w:rPr>
        <w:t>.3. Запрашивать дополнительную документацию, материалы, отчеты для проведения самостоятельного изучения вопроса (в любой инстанции).</w:t>
      </w:r>
    </w:p>
    <w:p w:rsidR="00756FD6" w:rsidRPr="00300272" w:rsidRDefault="00756FD6" w:rsidP="00756FD6">
      <w:pPr>
        <w:shd w:val="clear" w:color="auto" w:fill="FFFFFF"/>
        <w:spacing w:after="0" w:line="0" w:lineRule="atLeast"/>
        <w:ind w:right="43"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6551AB" w:rsidRPr="00300272" w:rsidRDefault="006551AB" w:rsidP="006551AB">
      <w:pPr>
        <w:tabs>
          <w:tab w:val="left" w:pos="0"/>
          <w:tab w:val="left" w:pos="567"/>
          <w:tab w:val="left" w:pos="127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6.4.</w:t>
      </w:r>
      <w:r w:rsidRPr="00300272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 </w:t>
      </w:r>
      <w:r>
        <w:rPr>
          <w:rFonts w:ascii="Times New Roman" w:eastAsia="Calibri" w:hAnsi="Times New Roman" w:cs="Times New Roman"/>
          <w:sz w:val="24"/>
          <w:szCs w:val="24"/>
          <w:lang w:eastAsia="en-US"/>
        </w:rPr>
        <w:t>П</w:t>
      </w:r>
      <w:r w:rsidR="008B08C8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ересматривать </w:t>
      </w:r>
      <w:proofErr w:type="gramStart"/>
      <w:r w:rsidRPr="00300272">
        <w:rPr>
          <w:rFonts w:ascii="Times New Roman" w:eastAsia="Calibri" w:hAnsi="Times New Roman" w:cs="Times New Roman"/>
          <w:sz w:val="24"/>
          <w:szCs w:val="24"/>
          <w:lang w:eastAsia="en-US"/>
        </w:rPr>
        <w:t>критерии  для</w:t>
      </w:r>
      <w:proofErr w:type="gramEnd"/>
      <w:r w:rsidRPr="00300272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 оценивания  качества  труда и  установления  выплат  стимулирующего характера  по  собственной  инициативе и (или)  на  основании  предложений  работников  учреждения</w:t>
      </w:r>
      <w:r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, </w:t>
      </w:r>
      <w:r>
        <w:rPr>
          <w:rFonts w:ascii="Times New Roman" w:hAnsi="Times New Roman" w:cs="Times New Roman"/>
          <w:color w:val="000000"/>
          <w:sz w:val="24"/>
          <w:szCs w:val="24"/>
        </w:rPr>
        <w:t>с</w:t>
      </w:r>
      <w:r w:rsidRPr="00300272">
        <w:rPr>
          <w:rFonts w:ascii="Times New Roman" w:hAnsi="Times New Roman" w:cs="Times New Roman"/>
          <w:color w:val="000000"/>
          <w:sz w:val="24"/>
          <w:szCs w:val="24"/>
        </w:rPr>
        <w:t xml:space="preserve">овместно с администрацией </w:t>
      </w:r>
      <w:r w:rsidR="00D1465A">
        <w:rPr>
          <w:rFonts w:ascii="Times New Roman" w:hAnsi="Times New Roman" w:cs="Times New Roman"/>
          <w:color w:val="000000"/>
          <w:sz w:val="24"/>
          <w:szCs w:val="24"/>
        </w:rPr>
        <w:t>организации</w:t>
      </w:r>
      <w:r w:rsidRPr="00300272">
        <w:rPr>
          <w:rFonts w:ascii="Times New Roman" w:hAnsi="Times New Roman" w:cs="Times New Roman"/>
          <w:color w:val="000000"/>
          <w:sz w:val="24"/>
          <w:szCs w:val="24"/>
        </w:rPr>
        <w:t xml:space="preserve"> готовить и вносить на рассмотрение   </w:t>
      </w:r>
      <w:r>
        <w:rPr>
          <w:rFonts w:ascii="Times New Roman" w:hAnsi="Times New Roman" w:cs="Times New Roman"/>
          <w:color w:val="000000"/>
          <w:sz w:val="24"/>
          <w:szCs w:val="24"/>
        </w:rPr>
        <w:t>т</w:t>
      </w:r>
      <w:r w:rsidRPr="00300272">
        <w:rPr>
          <w:rFonts w:ascii="Times New Roman" w:hAnsi="Times New Roman" w:cs="Times New Roman"/>
          <w:color w:val="000000"/>
          <w:sz w:val="24"/>
          <w:szCs w:val="24"/>
        </w:rPr>
        <w:t xml:space="preserve">рудового коллектива предложения по изменению </w:t>
      </w:r>
      <w:r w:rsidRPr="00300272">
        <w:rPr>
          <w:rFonts w:ascii="Times New Roman" w:hAnsi="Times New Roman" w:cs="Times New Roman"/>
          <w:sz w:val="24"/>
          <w:szCs w:val="24"/>
        </w:rPr>
        <w:t>Положения</w:t>
      </w:r>
      <w:r>
        <w:rPr>
          <w:rFonts w:ascii="Times New Roman" w:hAnsi="Times New Roman" w:cs="Times New Roman"/>
          <w:sz w:val="24"/>
          <w:szCs w:val="24"/>
        </w:rPr>
        <w:t xml:space="preserve"> о СОТ</w:t>
      </w:r>
      <w:r w:rsidRPr="00300272">
        <w:rPr>
          <w:rFonts w:ascii="Times New Roman" w:hAnsi="Times New Roman" w:cs="Times New Roman"/>
          <w:sz w:val="24"/>
          <w:szCs w:val="24"/>
        </w:rPr>
        <w:t xml:space="preserve"> </w:t>
      </w:r>
      <w:r w:rsidRPr="00300272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6551AB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</w:t>
      </w:r>
      <w:r w:rsidRPr="00300272">
        <w:rPr>
          <w:rFonts w:ascii="Times New Roman" w:eastAsia="Calibri" w:hAnsi="Times New Roman" w:cs="Times New Roman"/>
          <w:sz w:val="24"/>
          <w:szCs w:val="24"/>
          <w:lang w:eastAsia="en-US"/>
        </w:rPr>
        <w:t>не  чаще  одного раза  в  год.</w:t>
      </w:r>
    </w:p>
    <w:p w:rsidR="006551AB" w:rsidRDefault="006551AB" w:rsidP="006551AB">
      <w:pPr>
        <w:shd w:val="clear" w:color="auto" w:fill="FFFFFF"/>
        <w:spacing w:after="0" w:line="0" w:lineRule="atLeast"/>
        <w:ind w:right="43"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756FD6" w:rsidRPr="00300272" w:rsidRDefault="00756FD6" w:rsidP="00756FD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56FD6" w:rsidRPr="00300272" w:rsidRDefault="006551AB" w:rsidP="00756FD6">
      <w:pPr>
        <w:shd w:val="clear" w:color="auto" w:fill="FFFFFF"/>
        <w:spacing w:after="0" w:line="240" w:lineRule="auto"/>
        <w:ind w:left="720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7</w:t>
      </w:r>
      <w:r w:rsidR="00756FD6" w:rsidRPr="00300272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 xml:space="preserve">. Обязанности членов </w:t>
      </w:r>
      <w:r w:rsidR="00756FD6" w:rsidRPr="00300272">
        <w:rPr>
          <w:rFonts w:ascii="Times New Roman" w:hAnsi="Times New Roman" w:cs="Times New Roman"/>
          <w:b/>
          <w:bCs/>
          <w:color w:val="000000"/>
          <w:sz w:val="24"/>
          <w:szCs w:val="24"/>
        </w:rPr>
        <w:t>комиссии</w:t>
      </w:r>
    </w:p>
    <w:p w:rsidR="00756FD6" w:rsidRPr="00300272" w:rsidRDefault="00756FD6" w:rsidP="00756FD6">
      <w:pPr>
        <w:shd w:val="clear" w:color="auto" w:fill="FFFFFF"/>
        <w:spacing w:after="0" w:line="240" w:lineRule="auto"/>
        <w:ind w:left="720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756FD6" w:rsidRPr="00300272" w:rsidRDefault="006551AB" w:rsidP="00756FD6">
      <w:pPr>
        <w:shd w:val="clear" w:color="auto" w:fill="FFFFFF"/>
        <w:spacing w:after="0" w:line="240" w:lineRule="auto"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7</w:t>
      </w:r>
      <w:r w:rsidR="008B08C8">
        <w:rPr>
          <w:rFonts w:ascii="Times New Roman" w:hAnsi="Times New Roman" w:cs="Times New Roman"/>
          <w:color w:val="000000"/>
          <w:sz w:val="24"/>
          <w:szCs w:val="24"/>
        </w:rPr>
        <w:t xml:space="preserve">.1. Присутствовать на </w:t>
      </w:r>
      <w:r w:rsidR="00756FD6" w:rsidRPr="00300272">
        <w:rPr>
          <w:rFonts w:ascii="Times New Roman" w:hAnsi="Times New Roman" w:cs="Times New Roman"/>
          <w:color w:val="000000"/>
          <w:sz w:val="24"/>
          <w:szCs w:val="24"/>
        </w:rPr>
        <w:t>заседаниях комисси</w:t>
      </w:r>
      <w:r>
        <w:rPr>
          <w:rFonts w:ascii="Times New Roman" w:hAnsi="Times New Roman" w:cs="Times New Roman"/>
          <w:color w:val="000000"/>
          <w:sz w:val="24"/>
          <w:szCs w:val="24"/>
        </w:rPr>
        <w:t>и.</w:t>
      </w:r>
    </w:p>
    <w:p w:rsidR="00756FD6" w:rsidRPr="00300272" w:rsidRDefault="00756FD6" w:rsidP="00756FD6">
      <w:pPr>
        <w:shd w:val="clear" w:color="auto" w:fill="FFFFFF"/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</w:p>
    <w:p w:rsidR="00756FD6" w:rsidRPr="00300272" w:rsidRDefault="006551AB" w:rsidP="00756FD6">
      <w:pPr>
        <w:shd w:val="clear" w:color="auto" w:fill="FFFFFF"/>
        <w:spacing w:after="0" w:line="240" w:lineRule="auto"/>
        <w:ind w:right="14"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7</w:t>
      </w:r>
      <w:r w:rsidR="00756FD6" w:rsidRPr="00300272">
        <w:rPr>
          <w:rFonts w:ascii="Times New Roman" w:hAnsi="Times New Roman" w:cs="Times New Roman"/>
          <w:color w:val="000000"/>
          <w:sz w:val="24"/>
          <w:szCs w:val="24"/>
        </w:rPr>
        <w:t>.2. Принимать активное участие в рассмотрении поданных заявлений в устной или письменной форме вопросов.</w:t>
      </w:r>
    </w:p>
    <w:p w:rsidR="00756FD6" w:rsidRPr="00300272" w:rsidRDefault="00756FD6" w:rsidP="00756FD6">
      <w:pPr>
        <w:shd w:val="clear" w:color="auto" w:fill="FFFFFF"/>
        <w:spacing w:after="0" w:line="240" w:lineRule="auto"/>
        <w:ind w:right="14"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756FD6" w:rsidRPr="00300272" w:rsidRDefault="006551AB" w:rsidP="00756FD6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7</w:t>
      </w:r>
      <w:r w:rsidR="00756FD6" w:rsidRPr="00300272">
        <w:rPr>
          <w:rFonts w:ascii="Times New Roman" w:hAnsi="Times New Roman" w:cs="Times New Roman"/>
          <w:color w:val="000000"/>
          <w:sz w:val="24"/>
          <w:szCs w:val="24"/>
        </w:rPr>
        <w:t>.3. Принимать решение по заявленному вопросу открытым голосованием (решение считается принятым, если за него проголосовало большинство членов комиссии).</w:t>
      </w:r>
      <w:r w:rsidR="00756FD6" w:rsidRPr="0030027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56FD6" w:rsidRPr="00300272" w:rsidRDefault="006551AB" w:rsidP="00756FD6">
      <w:pPr>
        <w:shd w:val="clear" w:color="auto" w:fill="FFFFFF"/>
        <w:spacing w:line="240" w:lineRule="auto"/>
        <w:ind w:right="24"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7</w:t>
      </w:r>
      <w:r w:rsidR="00756FD6" w:rsidRPr="00300272">
        <w:rPr>
          <w:rFonts w:ascii="Times New Roman" w:hAnsi="Times New Roman" w:cs="Times New Roman"/>
          <w:color w:val="000000"/>
          <w:sz w:val="24"/>
          <w:szCs w:val="24"/>
        </w:rPr>
        <w:t>.4. Давать обоснованный ответ заявителю в устной или письменной форме в соответствии с пожеланием заявителя.</w:t>
      </w:r>
    </w:p>
    <w:p w:rsidR="00756FD6" w:rsidRPr="00300272" w:rsidRDefault="006551AB" w:rsidP="00756FD6">
      <w:pPr>
        <w:shd w:val="clear" w:color="auto" w:fill="FFFFFF"/>
        <w:spacing w:line="240" w:lineRule="auto"/>
        <w:ind w:right="24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7</w:t>
      </w:r>
      <w:r w:rsidR="00756FD6" w:rsidRPr="00300272">
        <w:rPr>
          <w:rFonts w:ascii="Times New Roman" w:hAnsi="Times New Roman" w:cs="Times New Roman"/>
          <w:color w:val="000000"/>
          <w:sz w:val="24"/>
          <w:szCs w:val="24"/>
        </w:rPr>
        <w:t>.5.</w:t>
      </w:r>
      <w:r w:rsidR="008B08C8">
        <w:rPr>
          <w:rFonts w:ascii="Times New Roman" w:hAnsi="Times New Roman" w:cs="Times New Roman"/>
          <w:sz w:val="24"/>
          <w:szCs w:val="24"/>
        </w:rPr>
        <w:t xml:space="preserve"> Соблюдать </w:t>
      </w:r>
      <w:r w:rsidR="00756FD6" w:rsidRPr="00300272">
        <w:rPr>
          <w:rFonts w:ascii="Times New Roman" w:hAnsi="Times New Roman" w:cs="Times New Roman"/>
          <w:sz w:val="24"/>
          <w:szCs w:val="24"/>
        </w:rPr>
        <w:t>нормы этики в части неразглашения мнений и предложений членов комиссии, возникших в ходе обсуждений по вопросу оценки результатов профессиональной деятельности работников: ни самому работнику, ни другим работникам, ни третьим</w:t>
      </w:r>
      <w:r w:rsidR="008B08C8">
        <w:rPr>
          <w:rFonts w:ascii="Times New Roman" w:hAnsi="Times New Roman" w:cs="Times New Roman"/>
          <w:sz w:val="24"/>
          <w:szCs w:val="24"/>
        </w:rPr>
        <w:t xml:space="preserve"> лицам, не имеющим отношения к </w:t>
      </w:r>
      <w:r w:rsidR="00756FD6" w:rsidRPr="00300272">
        <w:rPr>
          <w:rFonts w:ascii="Times New Roman" w:hAnsi="Times New Roman" w:cs="Times New Roman"/>
          <w:sz w:val="24"/>
          <w:szCs w:val="24"/>
        </w:rPr>
        <w:t xml:space="preserve">ОУ. </w:t>
      </w:r>
    </w:p>
    <w:p w:rsidR="00756FD6" w:rsidRDefault="006551AB" w:rsidP="00756FD6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756FD6" w:rsidRPr="00300272">
        <w:rPr>
          <w:rFonts w:ascii="Times New Roman" w:hAnsi="Times New Roman" w:cs="Times New Roman"/>
          <w:sz w:val="24"/>
          <w:szCs w:val="24"/>
        </w:rPr>
        <w:t>.6. Корректно вести диалог и принимать во внимание все точки зрения. Спорные моменты, возникающие в ходе обсуждения должны решаться прямым голосованием всеми членами комисси</w:t>
      </w:r>
      <w:r>
        <w:rPr>
          <w:rFonts w:ascii="Times New Roman" w:hAnsi="Times New Roman" w:cs="Times New Roman"/>
          <w:sz w:val="24"/>
          <w:szCs w:val="24"/>
        </w:rPr>
        <w:t>и</w:t>
      </w:r>
      <w:r w:rsidR="00756FD6" w:rsidRPr="00300272">
        <w:rPr>
          <w:rFonts w:ascii="Times New Roman" w:hAnsi="Times New Roman" w:cs="Times New Roman"/>
          <w:sz w:val="24"/>
          <w:szCs w:val="24"/>
        </w:rPr>
        <w:t xml:space="preserve">. Особое мнение по спорному моменту одного из членов </w:t>
      </w:r>
      <w:proofErr w:type="gramStart"/>
      <w:r w:rsidR="00756FD6" w:rsidRPr="00300272">
        <w:rPr>
          <w:rFonts w:ascii="Times New Roman" w:hAnsi="Times New Roman" w:cs="Times New Roman"/>
          <w:sz w:val="24"/>
          <w:szCs w:val="24"/>
        </w:rPr>
        <w:t>комиссии  по</w:t>
      </w:r>
      <w:proofErr w:type="gramEnd"/>
      <w:r w:rsidR="00756FD6" w:rsidRPr="00300272">
        <w:rPr>
          <w:rFonts w:ascii="Times New Roman" w:hAnsi="Times New Roman" w:cs="Times New Roman"/>
          <w:sz w:val="24"/>
          <w:szCs w:val="24"/>
        </w:rPr>
        <w:t xml:space="preserve"> его  желанию заносится в протокол заседания.</w:t>
      </w:r>
    </w:p>
    <w:p w:rsidR="00D1465A" w:rsidRPr="00D1465A" w:rsidRDefault="00D1465A" w:rsidP="00D1465A">
      <w:pPr>
        <w:spacing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1465A">
        <w:rPr>
          <w:rFonts w:ascii="Times New Roman" w:hAnsi="Times New Roman" w:cs="Times New Roman"/>
          <w:b/>
          <w:sz w:val="24"/>
          <w:szCs w:val="24"/>
        </w:rPr>
        <w:t>8. Заключительные положения</w:t>
      </w:r>
    </w:p>
    <w:p w:rsidR="00D1465A" w:rsidRDefault="00D1465A" w:rsidP="00D1465A">
      <w:pPr>
        <w:tabs>
          <w:tab w:val="left" w:pos="0"/>
          <w:tab w:val="left" w:pos="567"/>
          <w:tab w:val="left" w:pos="127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24" w:name="sub_508"/>
      <w:r>
        <w:rPr>
          <w:rFonts w:ascii="Times New Roman" w:hAnsi="Times New Roman" w:cs="Times New Roman"/>
          <w:sz w:val="24"/>
          <w:szCs w:val="24"/>
        </w:rPr>
        <w:lastRenderedPageBreak/>
        <w:tab/>
        <w:t>8</w:t>
      </w:r>
      <w:r w:rsidRPr="000708C3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1</w:t>
      </w:r>
      <w:r w:rsidRPr="000708C3">
        <w:rPr>
          <w:rFonts w:ascii="Times New Roman" w:hAnsi="Times New Roman" w:cs="Times New Roman"/>
          <w:sz w:val="24"/>
          <w:szCs w:val="24"/>
        </w:rPr>
        <w:t>. Решения, принимаемые на заседании комиссии, оформляются протоколом, который подписывает председатель комиссии, в его отсутствие - заместитель председателя, и секретарь.</w:t>
      </w:r>
    </w:p>
    <w:p w:rsidR="00D1465A" w:rsidRPr="000708C3" w:rsidRDefault="00D1465A" w:rsidP="00D1465A">
      <w:pPr>
        <w:tabs>
          <w:tab w:val="left" w:pos="0"/>
          <w:tab w:val="left" w:pos="567"/>
          <w:tab w:val="left" w:pos="127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1465A" w:rsidRDefault="00D1465A" w:rsidP="00D1465A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bookmarkStart w:id="25" w:name="sub_509"/>
      <w:bookmarkEnd w:id="24"/>
      <w:r>
        <w:rPr>
          <w:rFonts w:ascii="Times New Roman" w:hAnsi="Times New Roman" w:cs="Times New Roman"/>
          <w:sz w:val="24"/>
          <w:szCs w:val="24"/>
        </w:rPr>
        <w:t>8.2</w:t>
      </w:r>
      <w:r w:rsidRPr="000708C3">
        <w:rPr>
          <w:rFonts w:ascii="Times New Roman" w:hAnsi="Times New Roman" w:cs="Times New Roman"/>
          <w:sz w:val="24"/>
          <w:szCs w:val="24"/>
        </w:rPr>
        <w:t xml:space="preserve">. Председатель комиссии </w:t>
      </w:r>
      <w:r>
        <w:rPr>
          <w:rFonts w:ascii="Times New Roman" w:hAnsi="Times New Roman" w:cs="Times New Roman"/>
          <w:sz w:val="24"/>
          <w:szCs w:val="24"/>
        </w:rPr>
        <w:t>не позднее 29 числа</w:t>
      </w:r>
      <w:r w:rsidRPr="000708C3">
        <w:rPr>
          <w:rFonts w:ascii="Times New Roman" w:hAnsi="Times New Roman" w:cs="Times New Roman"/>
          <w:sz w:val="24"/>
          <w:szCs w:val="24"/>
        </w:rPr>
        <w:t xml:space="preserve"> предоставляет протокол заседания и аналитическую информ</w:t>
      </w:r>
      <w:r w:rsidR="008B08C8">
        <w:rPr>
          <w:rFonts w:ascii="Times New Roman" w:hAnsi="Times New Roman" w:cs="Times New Roman"/>
          <w:sz w:val="24"/>
          <w:szCs w:val="24"/>
        </w:rPr>
        <w:t>ацию о показателях деятельности</w:t>
      </w:r>
      <w:r w:rsidRPr="000708C3">
        <w:rPr>
          <w:rFonts w:ascii="Times New Roman" w:hAnsi="Times New Roman" w:cs="Times New Roman"/>
          <w:sz w:val="24"/>
          <w:szCs w:val="24"/>
        </w:rPr>
        <w:t xml:space="preserve"> работников, которая </w:t>
      </w:r>
      <w:proofErr w:type="gramStart"/>
      <w:r w:rsidRPr="000708C3">
        <w:rPr>
          <w:rFonts w:ascii="Times New Roman" w:hAnsi="Times New Roman" w:cs="Times New Roman"/>
          <w:sz w:val="24"/>
          <w:szCs w:val="24"/>
        </w:rPr>
        <w:t>является</w:t>
      </w:r>
      <w:r w:rsidR="008B08C8">
        <w:rPr>
          <w:rFonts w:ascii="Times New Roman" w:hAnsi="Times New Roman" w:cs="Times New Roman"/>
          <w:sz w:val="24"/>
          <w:szCs w:val="24"/>
        </w:rPr>
        <w:t xml:space="preserve"> </w:t>
      </w:r>
      <w:r w:rsidRPr="000708C3">
        <w:rPr>
          <w:rFonts w:ascii="Times New Roman" w:hAnsi="Times New Roman" w:cs="Times New Roman"/>
          <w:sz w:val="24"/>
          <w:szCs w:val="24"/>
        </w:rPr>
        <w:t xml:space="preserve"> основанием</w:t>
      </w:r>
      <w:proofErr w:type="gramEnd"/>
      <w:r w:rsidRPr="000708C3">
        <w:rPr>
          <w:rFonts w:ascii="Times New Roman" w:hAnsi="Times New Roman" w:cs="Times New Roman"/>
          <w:sz w:val="24"/>
          <w:szCs w:val="24"/>
        </w:rPr>
        <w:t xml:space="preserve"> для определения размера выплат стимулирующего характера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0708C3">
        <w:rPr>
          <w:rFonts w:ascii="Times New Roman" w:hAnsi="Times New Roman" w:cs="Times New Roman"/>
          <w:sz w:val="24"/>
          <w:szCs w:val="24"/>
        </w:rPr>
        <w:t>для согласования руководителю  организации.</w:t>
      </w:r>
    </w:p>
    <w:bookmarkEnd w:id="25"/>
    <w:p w:rsidR="00D1465A" w:rsidRPr="000708C3" w:rsidRDefault="00D1465A" w:rsidP="00D1465A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8.3</w:t>
      </w:r>
      <w:r w:rsidRPr="000708C3">
        <w:rPr>
          <w:rFonts w:ascii="Times New Roman" w:hAnsi="Times New Roman" w:cs="Times New Roman"/>
          <w:sz w:val="24"/>
          <w:szCs w:val="24"/>
        </w:rPr>
        <w:t>. Протоколы по итогам работы комиссии с приложенными</w:t>
      </w:r>
      <w:r w:rsidR="008B08C8">
        <w:rPr>
          <w:rFonts w:ascii="Times New Roman" w:hAnsi="Times New Roman" w:cs="Times New Roman"/>
          <w:sz w:val="24"/>
          <w:szCs w:val="24"/>
        </w:rPr>
        <w:t xml:space="preserve"> оценочными листами хранятся в </w:t>
      </w:r>
      <w:r w:rsidRPr="000708C3">
        <w:rPr>
          <w:rFonts w:ascii="Times New Roman" w:hAnsi="Times New Roman" w:cs="Times New Roman"/>
          <w:sz w:val="24"/>
          <w:szCs w:val="24"/>
        </w:rPr>
        <w:t>организации в соответствии с номенклатурой дел.</w:t>
      </w:r>
    </w:p>
    <w:p w:rsidR="000708C3" w:rsidRPr="000708C3" w:rsidRDefault="000708C3" w:rsidP="000708C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0708C3" w:rsidRPr="000708C3" w:rsidRDefault="000708C3" w:rsidP="000708C3">
      <w:pPr>
        <w:widowControl w:val="0"/>
        <w:shd w:val="clear" w:color="auto" w:fill="FFFFFF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pacing w:val="-2"/>
          <w:sz w:val="24"/>
          <w:szCs w:val="24"/>
        </w:rPr>
      </w:pPr>
    </w:p>
    <w:p w:rsidR="0048289F" w:rsidRPr="000708C3" w:rsidRDefault="0048289F" w:rsidP="000708C3">
      <w:pPr>
        <w:autoSpaceDE w:val="0"/>
        <w:autoSpaceDN w:val="0"/>
        <w:adjustRightInd w:val="0"/>
        <w:ind w:firstLine="708"/>
        <w:jc w:val="both"/>
        <w:rPr>
          <w:rFonts w:ascii="Times New Roman" w:hAnsi="Times New Roman" w:cs="Times New Roman"/>
          <w:kern w:val="32"/>
          <w:sz w:val="24"/>
          <w:szCs w:val="24"/>
        </w:rPr>
      </w:pPr>
    </w:p>
    <w:p w:rsidR="000708C3" w:rsidRDefault="000708C3" w:rsidP="009A70A9">
      <w:pPr>
        <w:tabs>
          <w:tab w:val="num" w:pos="34"/>
        </w:tabs>
        <w:ind w:firstLine="35"/>
        <w:jc w:val="both"/>
        <w:rPr>
          <w:rFonts w:ascii="Times New Roman" w:hAnsi="Times New Roman" w:cs="Times New Roman"/>
          <w:sz w:val="24"/>
          <w:szCs w:val="24"/>
        </w:rPr>
      </w:pPr>
    </w:p>
    <w:p w:rsidR="000708C3" w:rsidRDefault="000708C3" w:rsidP="009A70A9">
      <w:pPr>
        <w:tabs>
          <w:tab w:val="num" w:pos="34"/>
        </w:tabs>
        <w:ind w:firstLine="35"/>
        <w:jc w:val="both"/>
        <w:rPr>
          <w:rFonts w:ascii="Times New Roman" w:hAnsi="Times New Roman" w:cs="Times New Roman"/>
          <w:sz w:val="24"/>
          <w:szCs w:val="24"/>
        </w:rPr>
      </w:pPr>
    </w:p>
    <w:sectPr w:rsidR="000708C3" w:rsidSect="008146C7">
      <w:footerReference w:type="default" r:id="rId7"/>
      <w:pgSz w:w="11906" w:h="16838"/>
      <w:pgMar w:top="1134" w:right="1701" w:bottom="1134" w:left="85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55A45" w:rsidRDefault="00D55A45" w:rsidP="00BB49CC">
      <w:pPr>
        <w:spacing w:after="0" w:line="240" w:lineRule="auto"/>
      </w:pPr>
      <w:r>
        <w:separator/>
      </w:r>
    </w:p>
  </w:endnote>
  <w:endnote w:type="continuationSeparator" w:id="0">
    <w:p w:rsidR="00D55A45" w:rsidRDefault="00D55A45" w:rsidP="00BB49C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01653935"/>
      <w:docPartObj>
        <w:docPartGallery w:val="Page Numbers (Bottom of Page)"/>
        <w:docPartUnique/>
      </w:docPartObj>
    </w:sdtPr>
    <w:sdtEndPr/>
    <w:sdtContent>
      <w:p w:rsidR="00006D0D" w:rsidRDefault="00006D0D">
        <w:pPr>
          <w:pStyle w:val="a7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3785D">
          <w:rPr>
            <w:noProof/>
          </w:rPr>
          <w:t>2</w:t>
        </w:r>
        <w:r>
          <w:fldChar w:fldCharType="end"/>
        </w:r>
      </w:p>
    </w:sdtContent>
  </w:sdt>
  <w:p w:rsidR="00006D0D" w:rsidRDefault="00006D0D">
    <w:pPr>
      <w:pStyle w:val="a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55A45" w:rsidRDefault="00D55A45" w:rsidP="00BB49CC">
      <w:pPr>
        <w:spacing w:after="0" w:line="240" w:lineRule="auto"/>
      </w:pPr>
      <w:r>
        <w:separator/>
      </w:r>
    </w:p>
  </w:footnote>
  <w:footnote w:type="continuationSeparator" w:id="0">
    <w:p w:rsidR="00D55A45" w:rsidRDefault="00D55A45" w:rsidP="00BB49C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58778F"/>
    <w:multiLevelType w:val="multilevel"/>
    <w:tmpl w:val="5F4E9ED2"/>
    <w:lvl w:ilvl="0">
      <w:start w:val="1"/>
      <w:numFmt w:val="decimal"/>
      <w:lvlText w:val="%1"/>
      <w:lvlJc w:val="left"/>
      <w:pPr>
        <w:ind w:left="1110" w:hanging="1110"/>
      </w:pPr>
    </w:lvl>
    <w:lvl w:ilvl="1">
      <w:start w:val="1"/>
      <w:numFmt w:val="decimal"/>
      <w:lvlText w:val="%1.%2"/>
      <w:lvlJc w:val="left"/>
      <w:pPr>
        <w:ind w:left="1819" w:hanging="1110"/>
      </w:pPr>
    </w:lvl>
    <w:lvl w:ilvl="2">
      <w:start w:val="1"/>
      <w:numFmt w:val="decimal"/>
      <w:lvlText w:val="%1.%2.%3"/>
      <w:lvlJc w:val="left"/>
      <w:pPr>
        <w:ind w:left="2528" w:hanging="1110"/>
      </w:pPr>
    </w:lvl>
    <w:lvl w:ilvl="3">
      <w:start w:val="1"/>
      <w:numFmt w:val="decimal"/>
      <w:lvlText w:val="%1.%2.%3.%4"/>
      <w:lvlJc w:val="left"/>
      <w:pPr>
        <w:ind w:left="3237" w:hanging="1110"/>
      </w:pPr>
    </w:lvl>
    <w:lvl w:ilvl="4">
      <w:start w:val="1"/>
      <w:numFmt w:val="decimal"/>
      <w:lvlText w:val="%1.%2.%3.%4.%5"/>
      <w:lvlJc w:val="left"/>
      <w:pPr>
        <w:ind w:left="3946" w:hanging="1110"/>
      </w:pPr>
    </w:lvl>
    <w:lvl w:ilvl="5">
      <w:start w:val="1"/>
      <w:numFmt w:val="decimal"/>
      <w:lvlText w:val="%1.%2.%3.%4.%5.%6"/>
      <w:lvlJc w:val="left"/>
      <w:pPr>
        <w:ind w:left="4655" w:hanging="1110"/>
      </w:pPr>
    </w:lvl>
    <w:lvl w:ilvl="6">
      <w:start w:val="1"/>
      <w:numFmt w:val="decimal"/>
      <w:lvlText w:val="%1.%2.%3.%4.%5.%6.%7"/>
      <w:lvlJc w:val="left"/>
      <w:pPr>
        <w:ind w:left="5694" w:hanging="1440"/>
      </w:pPr>
    </w:lvl>
    <w:lvl w:ilvl="7">
      <w:start w:val="1"/>
      <w:numFmt w:val="decimal"/>
      <w:lvlText w:val="%1.%2.%3.%4.%5.%6.%7.%8"/>
      <w:lvlJc w:val="left"/>
      <w:pPr>
        <w:ind w:left="6403" w:hanging="1440"/>
      </w:pPr>
    </w:lvl>
    <w:lvl w:ilvl="8">
      <w:start w:val="1"/>
      <w:numFmt w:val="decimal"/>
      <w:lvlText w:val="%1.%2.%3.%4.%5.%6.%7.%8.%9"/>
      <w:lvlJc w:val="left"/>
      <w:pPr>
        <w:ind w:left="7472" w:hanging="1800"/>
      </w:pPr>
    </w:lvl>
  </w:abstractNum>
  <w:abstractNum w:abstractNumId="1" w15:restartNumberingAfterBreak="0">
    <w:nsid w:val="1F3E5180"/>
    <w:multiLevelType w:val="multilevel"/>
    <w:tmpl w:val="4936F924"/>
    <w:lvl w:ilvl="0">
      <w:start w:val="2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1069" w:hanging="360"/>
      </w:pPr>
      <w:rPr>
        <w:rFonts w:eastAsia="Calibri"/>
      </w:rPr>
    </w:lvl>
    <w:lvl w:ilvl="2">
      <w:start w:val="1"/>
      <w:numFmt w:val="decimal"/>
      <w:isLgl/>
      <w:lvlText w:val="%1.%2.%3"/>
      <w:lvlJc w:val="left"/>
      <w:pPr>
        <w:ind w:left="1778" w:hanging="720"/>
      </w:pPr>
      <w:rPr>
        <w:rFonts w:eastAsia="Calibri"/>
      </w:rPr>
    </w:lvl>
    <w:lvl w:ilvl="3">
      <w:start w:val="1"/>
      <w:numFmt w:val="decimal"/>
      <w:isLgl/>
      <w:lvlText w:val="%1.%2.%3.%4"/>
      <w:lvlJc w:val="left"/>
      <w:pPr>
        <w:ind w:left="2127" w:hanging="720"/>
      </w:pPr>
      <w:rPr>
        <w:rFonts w:eastAsia="Calibri"/>
      </w:rPr>
    </w:lvl>
    <w:lvl w:ilvl="4">
      <w:start w:val="1"/>
      <w:numFmt w:val="decimal"/>
      <w:isLgl/>
      <w:lvlText w:val="%1.%2.%3.%4.%5"/>
      <w:lvlJc w:val="left"/>
      <w:pPr>
        <w:ind w:left="2836" w:hanging="1080"/>
      </w:pPr>
      <w:rPr>
        <w:rFonts w:eastAsia="Calibri"/>
      </w:rPr>
    </w:lvl>
    <w:lvl w:ilvl="5">
      <w:start w:val="1"/>
      <w:numFmt w:val="decimal"/>
      <w:isLgl/>
      <w:lvlText w:val="%1.%2.%3.%4.%5.%6"/>
      <w:lvlJc w:val="left"/>
      <w:pPr>
        <w:ind w:left="3185" w:hanging="1080"/>
      </w:pPr>
      <w:rPr>
        <w:rFonts w:eastAsia="Calibri"/>
      </w:rPr>
    </w:lvl>
    <w:lvl w:ilvl="6">
      <w:start w:val="1"/>
      <w:numFmt w:val="decimal"/>
      <w:isLgl/>
      <w:lvlText w:val="%1.%2.%3.%4.%5.%6.%7"/>
      <w:lvlJc w:val="left"/>
      <w:pPr>
        <w:ind w:left="3894" w:hanging="1440"/>
      </w:pPr>
      <w:rPr>
        <w:rFonts w:eastAsia="Calibri"/>
      </w:rPr>
    </w:lvl>
    <w:lvl w:ilvl="7">
      <w:start w:val="1"/>
      <w:numFmt w:val="decimal"/>
      <w:isLgl/>
      <w:lvlText w:val="%1.%2.%3.%4.%5.%6.%7.%8"/>
      <w:lvlJc w:val="left"/>
      <w:pPr>
        <w:ind w:left="4243" w:hanging="1440"/>
      </w:pPr>
      <w:rPr>
        <w:rFonts w:eastAsia="Calibri"/>
      </w:rPr>
    </w:lvl>
    <w:lvl w:ilvl="8">
      <w:start w:val="1"/>
      <w:numFmt w:val="decimal"/>
      <w:isLgl/>
      <w:lvlText w:val="%1.%2.%3.%4.%5.%6.%7.%8.%9"/>
      <w:lvlJc w:val="left"/>
      <w:pPr>
        <w:ind w:left="4952" w:hanging="1800"/>
      </w:pPr>
      <w:rPr>
        <w:rFonts w:eastAsia="Calibri"/>
      </w:rPr>
    </w:lvl>
  </w:abstractNum>
  <w:abstractNum w:abstractNumId="2" w15:restartNumberingAfterBreak="0">
    <w:nsid w:val="30946A8E"/>
    <w:multiLevelType w:val="multilevel"/>
    <w:tmpl w:val="2B86FE08"/>
    <w:lvl w:ilvl="0">
      <w:start w:val="1"/>
      <w:numFmt w:val="decimal"/>
      <w:lvlText w:val="%1."/>
      <w:lvlJc w:val="left"/>
      <w:pPr>
        <w:ind w:left="1414" w:hanging="705"/>
      </w:pPr>
      <w:rPr>
        <w:b/>
      </w:rPr>
    </w:lvl>
    <w:lvl w:ilvl="1">
      <w:start w:val="3"/>
      <w:numFmt w:val="decimal"/>
      <w:isLgl/>
      <w:lvlText w:val="%1.%2"/>
      <w:lvlJc w:val="left"/>
      <w:pPr>
        <w:ind w:left="1069" w:hanging="360"/>
      </w:pPr>
    </w:lvl>
    <w:lvl w:ilvl="2">
      <w:start w:val="1"/>
      <w:numFmt w:val="decimal"/>
      <w:isLgl/>
      <w:lvlText w:val="%1.%2.%3"/>
      <w:lvlJc w:val="left"/>
      <w:pPr>
        <w:ind w:left="1429" w:hanging="720"/>
      </w:pPr>
    </w:lvl>
    <w:lvl w:ilvl="3">
      <w:start w:val="1"/>
      <w:numFmt w:val="decimal"/>
      <w:isLgl/>
      <w:lvlText w:val="%1.%2.%3.%4"/>
      <w:lvlJc w:val="left"/>
      <w:pPr>
        <w:ind w:left="1429" w:hanging="720"/>
      </w:pPr>
    </w:lvl>
    <w:lvl w:ilvl="4">
      <w:start w:val="1"/>
      <w:numFmt w:val="decimal"/>
      <w:isLgl/>
      <w:lvlText w:val="%1.%2.%3.%4.%5"/>
      <w:lvlJc w:val="left"/>
      <w:pPr>
        <w:ind w:left="1789" w:hanging="1080"/>
      </w:pPr>
    </w:lvl>
    <w:lvl w:ilvl="5">
      <w:start w:val="1"/>
      <w:numFmt w:val="decimal"/>
      <w:isLgl/>
      <w:lvlText w:val="%1.%2.%3.%4.%5.%6"/>
      <w:lvlJc w:val="left"/>
      <w:pPr>
        <w:ind w:left="1789" w:hanging="1080"/>
      </w:pPr>
    </w:lvl>
    <w:lvl w:ilvl="6">
      <w:start w:val="1"/>
      <w:numFmt w:val="decimal"/>
      <w:isLgl/>
      <w:lvlText w:val="%1.%2.%3.%4.%5.%6.%7"/>
      <w:lvlJc w:val="left"/>
      <w:pPr>
        <w:ind w:left="2149" w:hanging="1440"/>
      </w:pPr>
    </w:lvl>
    <w:lvl w:ilvl="7">
      <w:start w:val="1"/>
      <w:numFmt w:val="decimal"/>
      <w:isLgl/>
      <w:lvlText w:val="%1.%2.%3.%4.%5.%6.%7.%8"/>
      <w:lvlJc w:val="left"/>
      <w:pPr>
        <w:ind w:left="2149" w:hanging="1440"/>
      </w:pPr>
    </w:lvl>
    <w:lvl w:ilvl="8">
      <w:start w:val="1"/>
      <w:numFmt w:val="decimal"/>
      <w:isLgl/>
      <w:lvlText w:val="%1.%2.%3.%4.%5.%6.%7.%8.%9"/>
      <w:lvlJc w:val="left"/>
      <w:pPr>
        <w:ind w:left="2509" w:hanging="1800"/>
      </w:pPr>
    </w:lvl>
  </w:abstractNum>
  <w:abstractNum w:abstractNumId="3" w15:restartNumberingAfterBreak="0">
    <w:nsid w:val="4EAD0DAF"/>
    <w:multiLevelType w:val="hybridMultilevel"/>
    <w:tmpl w:val="613CABDE"/>
    <w:lvl w:ilvl="0" w:tplc="0419000F">
      <w:start w:val="6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4F4425E"/>
    <w:multiLevelType w:val="hybridMultilevel"/>
    <w:tmpl w:val="AB2E9BA6"/>
    <w:lvl w:ilvl="0" w:tplc="0419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74B7623E"/>
    <w:multiLevelType w:val="multilevel"/>
    <w:tmpl w:val="4936F924"/>
    <w:lvl w:ilvl="0">
      <w:start w:val="2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8866" w:hanging="360"/>
      </w:pPr>
      <w:rPr>
        <w:rFonts w:eastAsia="Calibri"/>
      </w:rPr>
    </w:lvl>
    <w:lvl w:ilvl="2">
      <w:start w:val="1"/>
      <w:numFmt w:val="decimal"/>
      <w:isLgl/>
      <w:lvlText w:val="%1.%2.%3"/>
      <w:lvlJc w:val="left"/>
      <w:pPr>
        <w:ind w:left="1778" w:hanging="720"/>
      </w:pPr>
      <w:rPr>
        <w:rFonts w:eastAsia="Calibri"/>
      </w:rPr>
    </w:lvl>
    <w:lvl w:ilvl="3">
      <w:start w:val="1"/>
      <w:numFmt w:val="decimal"/>
      <w:isLgl/>
      <w:lvlText w:val="%1.%2.%3.%4"/>
      <w:lvlJc w:val="left"/>
      <w:pPr>
        <w:ind w:left="2127" w:hanging="720"/>
      </w:pPr>
      <w:rPr>
        <w:rFonts w:eastAsia="Calibri"/>
      </w:rPr>
    </w:lvl>
    <w:lvl w:ilvl="4">
      <w:start w:val="1"/>
      <w:numFmt w:val="decimal"/>
      <w:isLgl/>
      <w:lvlText w:val="%1.%2.%3.%4.%5"/>
      <w:lvlJc w:val="left"/>
      <w:pPr>
        <w:ind w:left="2836" w:hanging="1080"/>
      </w:pPr>
      <w:rPr>
        <w:rFonts w:eastAsia="Calibri"/>
      </w:rPr>
    </w:lvl>
    <w:lvl w:ilvl="5">
      <w:start w:val="1"/>
      <w:numFmt w:val="decimal"/>
      <w:isLgl/>
      <w:lvlText w:val="%1.%2.%3.%4.%5.%6"/>
      <w:lvlJc w:val="left"/>
      <w:pPr>
        <w:ind w:left="3185" w:hanging="1080"/>
      </w:pPr>
      <w:rPr>
        <w:rFonts w:eastAsia="Calibri"/>
      </w:rPr>
    </w:lvl>
    <w:lvl w:ilvl="6">
      <w:start w:val="1"/>
      <w:numFmt w:val="decimal"/>
      <w:isLgl/>
      <w:lvlText w:val="%1.%2.%3.%4.%5.%6.%7"/>
      <w:lvlJc w:val="left"/>
      <w:pPr>
        <w:ind w:left="3894" w:hanging="1440"/>
      </w:pPr>
      <w:rPr>
        <w:rFonts w:eastAsia="Calibri"/>
      </w:rPr>
    </w:lvl>
    <w:lvl w:ilvl="7">
      <w:start w:val="1"/>
      <w:numFmt w:val="decimal"/>
      <w:isLgl/>
      <w:lvlText w:val="%1.%2.%3.%4.%5.%6.%7.%8"/>
      <w:lvlJc w:val="left"/>
      <w:pPr>
        <w:ind w:left="4243" w:hanging="1440"/>
      </w:pPr>
      <w:rPr>
        <w:rFonts w:eastAsia="Calibri"/>
      </w:rPr>
    </w:lvl>
    <w:lvl w:ilvl="8">
      <w:start w:val="1"/>
      <w:numFmt w:val="decimal"/>
      <w:isLgl/>
      <w:lvlText w:val="%1.%2.%3.%4.%5.%6.%7.%8.%9"/>
      <w:lvlJc w:val="left"/>
      <w:pPr>
        <w:ind w:left="4952" w:hanging="1800"/>
      </w:pPr>
      <w:rPr>
        <w:rFonts w:eastAsia="Calibri"/>
      </w:rPr>
    </w:lvl>
  </w:abstractNum>
  <w:num w:numId="1">
    <w:abstractNumId w:val="2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5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4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289F"/>
    <w:rsid w:val="00006D0D"/>
    <w:rsid w:val="000564D6"/>
    <w:rsid w:val="00066E94"/>
    <w:rsid w:val="000708C3"/>
    <w:rsid w:val="000843D6"/>
    <w:rsid w:val="00087425"/>
    <w:rsid w:val="000977ED"/>
    <w:rsid w:val="000E0E67"/>
    <w:rsid w:val="001D1847"/>
    <w:rsid w:val="002F1BD9"/>
    <w:rsid w:val="002F568B"/>
    <w:rsid w:val="00300272"/>
    <w:rsid w:val="00307A19"/>
    <w:rsid w:val="003543B1"/>
    <w:rsid w:val="00355970"/>
    <w:rsid w:val="0048289F"/>
    <w:rsid w:val="004D7997"/>
    <w:rsid w:val="004F3B87"/>
    <w:rsid w:val="004F7B91"/>
    <w:rsid w:val="00501CB0"/>
    <w:rsid w:val="005878AE"/>
    <w:rsid w:val="005A41D6"/>
    <w:rsid w:val="006054F0"/>
    <w:rsid w:val="0061535F"/>
    <w:rsid w:val="00647101"/>
    <w:rsid w:val="006551AB"/>
    <w:rsid w:val="00671FF1"/>
    <w:rsid w:val="006B1272"/>
    <w:rsid w:val="006D2933"/>
    <w:rsid w:val="006F42AF"/>
    <w:rsid w:val="006F7AD2"/>
    <w:rsid w:val="00702BC4"/>
    <w:rsid w:val="00756FD6"/>
    <w:rsid w:val="007B423A"/>
    <w:rsid w:val="007C2A54"/>
    <w:rsid w:val="008146C7"/>
    <w:rsid w:val="00821400"/>
    <w:rsid w:val="00850F6E"/>
    <w:rsid w:val="008A6C1F"/>
    <w:rsid w:val="008B0306"/>
    <w:rsid w:val="008B08C8"/>
    <w:rsid w:val="008C534E"/>
    <w:rsid w:val="008F03AF"/>
    <w:rsid w:val="009258EB"/>
    <w:rsid w:val="009A70A9"/>
    <w:rsid w:val="00A3785D"/>
    <w:rsid w:val="00A518D5"/>
    <w:rsid w:val="00B606AF"/>
    <w:rsid w:val="00B6269B"/>
    <w:rsid w:val="00BA6271"/>
    <w:rsid w:val="00BB49CC"/>
    <w:rsid w:val="00C541BD"/>
    <w:rsid w:val="00C71FFB"/>
    <w:rsid w:val="00C871E7"/>
    <w:rsid w:val="00CB3E00"/>
    <w:rsid w:val="00CF7BC6"/>
    <w:rsid w:val="00D12FC1"/>
    <w:rsid w:val="00D1465A"/>
    <w:rsid w:val="00D53976"/>
    <w:rsid w:val="00D55A45"/>
    <w:rsid w:val="00D752FA"/>
    <w:rsid w:val="00D87C13"/>
    <w:rsid w:val="00DC5B36"/>
    <w:rsid w:val="00E27396"/>
    <w:rsid w:val="00E44F40"/>
    <w:rsid w:val="00E75E0C"/>
    <w:rsid w:val="00EB116B"/>
    <w:rsid w:val="00EB32BA"/>
    <w:rsid w:val="00EC442B"/>
    <w:rsid w:val="00FE48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82164FC-56BD-4CBF-8113-3C43EC152C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543B1"/>
  </w:style>
  <w:style w:type="paragraph" w:styleId="1">
    <w:name w:val="heading 1"/>
    <w:basedOn w:val="a"/>
    <w:next w:val="a"/>
    <w:link w:val="10"/>
    <w:uiPriority w:val="9"/>
    <w:qFormat/>
    <w:rsid w:val="003543B1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3543B1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3543B1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3543B1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3543B1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3543B1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3543B1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3543B1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3543B1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8289F"/>
    <w:pPr>
      <w:spacing w:after="0" w:line="240" w:lineRule="auto"/>
      <w:ind w:firstLine="360"/>
      <w:jc w:val="both"/>
    </w:pPr>
    <w:rPr>
      <w:rFonts w:ascii="Arial Unicode MS" w:eastAsia="Times New Roman" w:hAnsi="Arial Unicode MS" w:cs="Arial Unicode MS"/>
      <w:sz w:val="16"/>
      <w:szCs w:val="16"/>
    </w:rPr>
  </w:style>
  <w:style w:type="paragraph" w:styleId="a4">
    <w:name w:val="List Paragraph"/>
    <w:basedOn w:val="a"/>
    <w:uiPriority w:val="34"/>
    <w:qFormat/>
    <w:rsid w:val="0048289F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BB49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BB49CC"/>
  </w:style>
  <w:style w:type="paragraph" w:styleId="a7">
    <w:name w:val="footer"/>
    <w:basedOn w:val="a"/>
    <w:link w:val="a8"/>
    <w:uiPriority w:val="99"/>
    <w:unhideWhenUsed/>
    <w:rsid w:val="00BB49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BB49CC"/>
  </w:style>
  <w:style w:type="paragraph" w:styleId="a9">
    <w:name w:val="Balloon Text"/>
    <w:basedOn w:val="a"/>
    <w:link w:val="aa"/>
    <w:uiPriority w:val="99"/>
    <w:semiHidden/>
    <w:unhideWhenUsed/>
    <w:rsid w:val="00006D0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006D0D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3543B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semiHidden/>
    <w:rsid w:val="003543B1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semiHidden/>
    <w:rsid w:val="003543B1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40">
    <w:name w:val="Заголовок 4 Знак"/>
    <w:basedOn w:val="a0"/>
    <w:link w:val="4"/>
    <w:uiPriority w:val="9"/>
    <w:semiHidden/>
    <w:rsid w:val="003543B1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50">
    <w:name w:val="Заголовок 5 Знак"/>
    <w:basedOn w:val="a0"/>
    <w:link w:val="5"/>
    <w:uiPriority w:val="9"/>
    <w:semiHidden/>
    <w:rsid w:val="003543B1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60">
    <w:name w:val="Заголовок 6 Знак"/>
    <w:basedOn w:val="a0"/>
    <w:link w:val="6"/>
    <w:uiPriority w:val="9"/>
    <w:semiHidden/>
    <w:rsid w:val="003543B1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70">
    <w:name w:val="Заголовок 7 Знак"/>
    <w:basedOn w:val="a0"/>
    <w:link w:val="7"/>
    <w:uiPriority w:val="9"/>
    <w:semiHidden/>
    <w:rsid w:val="003543B1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80">
    <w:name w:val="Заголовок 8 Знак"/>
    <w:basedOn w:val="a0"/>
    <w:link w:val="8"/>
    <w:uiPriority w:val="9"/>
    <w:semiHidden/>
    <w:rsid w:val="003543B1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90">
    <w:name w:val="Заголовок 9 Знак"/>
    <w:basedOn w:val="a0"/>
    <w:link w:val="9"/>
    <w:uiPriority w:val="9"/>
    <w:semiHidden/>
    <w:rsid w:val="003543B1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b">
    <w:name w:val="caption"/>
    <w:basedOn w:val="a"/>
    <w:next w:val="a"/>
    <w:uiPriority w:val="35"/>
    <w:semiHidden/>
    <w:unhideWhenUsed/>
    <w:qFormat/>
    <w:rsid w:val="003543B1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ac">
    <w:name w:val="Title"/>
    <w:basedOn w:val="a"/>
    <w:next w:val="a"/>
    <w:link w:val="ad"/>
    <w:uiPriority w:val="10"/>
    <w:qFormat/>
    <w:rsid w:val="003543B1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sz w:val="52"/>
      <w:szCs w:val="52"/>
    </w:rPr>
  </w:style>
  <w:style w:type="character" w:customStyle="1" w:styleId="ad">
    <w:name w:val="Название Знак"/>
    <w:basedOn w:val="a0"/>
    <w:link w:val="ac"/>
    <w:uiPriority w:val="10"/>
    <w:rsid w:val="003543B1"/>
    <w:rPr>
      <w:rFonts w:asciiTheme="majorHAnsi" w:eastAsiaTheme="majorEastAsia" w:hAnsiTheme="majorHAnsi" w:cstheme="majorBidi"/>
      <w:color w:val="17365D" w:themeColor="text2" w:themeShade="BF"/>
      <w:spacing w:val="5"/>
      <w:sz w:val="52"/>
      <w:szCs w:val="52"/>
    </w:rPr>
  </w:style>
  <w:style w:type="paragraph" w:styleId="ae">
    <w:name w:val="Subtitle"/>
    <w:basedOn w:val="a"/>
    <w:next w:val="a"/>
    <w:link w:val="af"/>
    <w:uiPriority w:val="11"/>
    <w:qFormat/>
    <w:rsid w:val="003543B1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f">
    <w:name w:val="Подзаголовок Знак"/>
    <w:basedOn w:val="a0"/>
    <w:link w:val="ae"/>
    <w:uiPriority w:val="11"/>
    <w:rsid w:val="003543B1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af0">
    <w:name w:val="Strong"/>
    <w:basedOn w:val="a0"/>
    <w:uiPriority w:val="22"/>
    <w:qFormat/>
    <w:rsid w:val="003543B1"/>
    <w:rPr>
      <w:b/>
      <w:bCs/>
    </w:rPr>
  </w:style>
  <w:style w:type="character" w:styleId="af1">
    <w:name w:val="Emphasis"/>
    <w:basedOn w:val="a0"/>
    <w:uiPriority w:val="20"/>
    <w:qFormat/>
    <w:rsid w:val="003543B1"/>
    <w:rPr>
      <w:i/>
      <w:iCs/>
    </w:rPr>
  </w:style>
  <w:style w:type="paragraph" w:styleId="af2">
    <w:name w:val="No Spacing"/>
    <w:uiPriority w:val="1"/>
    <w:qFormat/>
    <w:rsid w:val="003543B1"/>
    <w:pPr>
      <w:spacing w:after="0" w:line="240" w:lineRule="auto"/>
    </w:pPr>
  </w:style>
  <w:style w:type="paragraph" w:styleId="21">
    <w:name w:val="Quote"/>
    <w:basedOn w:val="a"/>
    <w:next w:val="a"/>
    <w:link w:val="22"/>
    <w:uiPriority w:val="29"/>
    <w:qFormat/>
    <w:rsid w:val="003543B1"/>
    <w:rPr>
      <w:i/>
      <w:iCs/>
      <w:color w:val="000000" w:themeColor="text1"/>
    </w:rPr>
  </w:style>
  <w:style w:type="character" w:customStyle="1" w:styleId="22">
    <w:name w:val="Цитата 2 Знак"/>
    <w:basedOn w:val="a0"/>
    <w:link w:val="21"/>
    <w:uiPriority w:val="29"/>
    <w:rsid w:val="003543B1"/>
    <w:rPr>
      <w:i/>
      <w:iCs/>
      <w:color w:val="000000" w:themeColor="text1"/>
    </w:rPr>
  </w:style>
  <w:style w:type="paragraph" w:styleId="af3">
    <w:name w:val="Intense Quote"/>
    <w:basedOn w:val="a"/>
    <w:next w:val="a"/>
    <w:link w:val="af4"/>
    <w:uiPriority w:val="30"/>
    <w:qFormat/>
    <w:rsid w:val="003543B1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af4">
    <w:name w:val="Выделенная цитата Знак"/>
    <w:basedOn w:val="a0"/>
    <w:link w:val="af3"/>
    <w:uiPriority w:val="30"/>
    <w:rsid w:val="003543B1"/>
    <w:rPr>
      <w:b/>
      <w:bCs/>
      <w:i/>
      <w:iCs/>
      <w:color w:val="4F81BD" w:themeColor="accent1"/>
    </w:rPr>
  </w:style>
  <w:style w:type="character" w:styleId="af5">
    <w:name w:val="Subtle Emphasis"/>
    <w:basedOn w:val="a0"/>
    <w:uiPriority w:val="19"/>
    <w:qFormat/>
    <w:rsid w:val="003543B1"/>
    <w:rPr>
      <w:i/>
      <w:iCs/>
      <w:color w:val="808080" w:themeColor="text1" w:themeTint="7F"/>
    </w:rPr>
  </w:style>
  <w:style w:type="character" w:styleId="af6">
    <w:name w:val="Intense Emphasis"/>
    <w:basedOn w:val="a0"/>
    <w:uiPriority w:val="21"/>
    <w:qFormat/>
    <w:rsid w:val="003543B1"/>
    <w:rPr>
      <w:b/>
      <w:bCs/>
      <w:i/>
      <w:iCs/>
      <w:color w:val="4F81BD" w:themeColor="accent1"/>
    </w:rPr>
  </w:style>
  <w:style w:type="character" w:styleId="af7">
    <w:name w:val="Subtle Reference"/>
    <w:basedOn w:val="a0"/>
    <w:uiPriority w:val="31"/>
    <w:qFormat/>
    <w:rsid w:val="003543B1"/>
    <w:rPr>
      <w:smallCaps/>
      <w:color w:val="C0504D" w:themeColor="accent2"/>
      <w:u w:val="single"/>
    </w:rPr>
  </w:style>
  <w:style w:type="character" w:styleId="af8">
    <w:name w:val="Intense Reference"/>
    <w:basedOn w:val="a0"/>
    <w:uiPriority w:val="32"/>
    <w:qFormat/>
    <w:rsid w:val="003543B1"/>
    <w:rPr>
      <w:b/>
      <w:bCs/>
      <w:smallCaps/>
      <w:color w:val="C0504D" w:themeColor="accent2"/>
      <w:spacing w:val="5"/>
      <w:u w:val="single"/>
    </w:rPr>
  </w:style>
  <w:style w:type="character" w:styleId="af9">
    <w:name w:val="Book Title"/>
    <w:basedOn w:val="a0"/>
    <w:uiPriority w:val="33"/>
    <w:qFormat/>
    <w:rsid w:val="003543B1"/>
    <w:rPr>
      <w:b/>
      <w:bCs/>
      <w:smallCaps/>
      <w:spacing w:val="5"/>
    </w:rPr>
  </w:style>
  <w:style w:type="paragraph" w:styleId="afa">
    <w:name w:val="TOC Heading"/>
    <w:basedOn w:val="1"/>
    <w:next w:val="a"/>
    <w:uiPriority w:val="39"/>
    <w:semiHidden/>
    <w:unhideWhenUsed/>
    <w:qFormat/>
    <w:rsid w:val="003543B1"/>
    <w:pPr>
      <w:outlineLvl w:val="9"/>
    </w:pPr>
  </w:style>
  <w:style w:type="table" w:styleId="afb">
    <w:name w:val="Table Grid"/>
    <w:basedOn w:val="a1"/>
    <w:uiPriority w:val="39"/>
    <w:rsid w:val="003543B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fc">
    <w:name w:val="Цветовое выделение"/>
    <w:uiPriority w:val="99"/>
    <w:rsid w:val="000708C3"/>
    <w:rPr>
      <w:b/>
      <w:bCs/>
      <w:color w:val="26282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6058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287</TotalTime>
  <Pages>1</Pages>
  <Words>942</Words>
  <Characters>5375</Characters>
  <Application>Microsoft Office Word</Application>
  <DocSecurity>0</DocSecurity>
  <Lines>44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6305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Учитель</dc:creator>
  <cp:lastModifiedBy>direktor</cp:lastModifiedBy>
  <cp:revision>12</cp:revision>
  <cp:lastPrinted>2026-02-05T05:13:00Z</cp:lastPrinted>
  <dcterms:created xsi:type="dcterms:W3CDTF">2026-01-27T05:18:00Z</dcterms:created>
  <dcterms:modified xsi:type="dcterms:W3CDTF">2026-02-05T05:59:00Z</dcterms:modified>
</cp:coreProperties>
</file>